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1BE" w:rsidRPr="00285B60" w:rsidRDefault="00334E80">
      <w:pPr>
        <w:pStyle w:val="BasicParagraph"/>
        <w:tabs>
          <w:tab w:val="left" w:pos="340"/>
        </w:tabs>
        <w:rPr>
          <w:rFonts w:ascii="Arial" w:hAnsi="Arial" w:cs="Arial"/>
          <w:sz w:val="21"/>
          <w:szCs w:val="21"/>
        </w:rPr>
      </w:pPr>
      <w:r w:rsidRPr="00285B60">
        <w:rPr>
          <w:rFonts w:ascii="Arial" w:hAnsi="Arial" w:cs="Arial"/>
          <w:b/>
          <w:bCs/>
          <w:sz w:val="21"/>
          <w:szCs w:val="21"/>
        </w:rPr>
        <w:t xml:space="preserve">Director's Directive </w:t>
      </w:r>
      <w:r w:rsidRPr="00285B60">
        <w:rPr>
          <w:rFonts w:ascii="Arial" w:hAnsi="Arial" w:cs="Arial"/>
          <w:b/>
          <w:bCs/>
          <w:sz w:val="21"/>
          <w:szCs w:val="21"/>
        </w:rPr>
        <w:t xml:space="preserve">No. </w:t>
      </w:r>
      <w:r w:rsidR="008544CC" w:rsidRPr="00285B60">
        <w:rPr>
          <w:rFonts w:ascii="Arial" w:hAnsi="Arial" w:cs="Arial"/>
          <w:b/>
          <w:bCs/>
          <w:sz w:val="21"/>
          <w:szCs w:val="21"/>
        </w:rPr>
        <w:t>3/2023</w:t>
      </w:r>
    </w:p>
    <w:p w:rsidR="007051BE" w:rsidRPr="00285B60" w:rsidRDefault="00334E80">
      <w:pPr>
        <w:pStyle w:val="BasicParagraph"/>
        <w:tabs>
          <w:tab w:val="left" w:pos="340"/>
        </w:tabs>
        <w:rPr>
          <w:rFonts w:ascii="Arial" w:hAnsi="Arial" w:cs="Arial"/>
          <w:sz w:val="19"/>
          <w:szCs w:val="19"/>
        </w:rPr>
      </w:pPr>
      <w:r w:rsidRPr="00285B60">
        <w:rPr>
          <w:rFonts w:ascii="Arial" w:hAnsi="Arial" w:cs="Arial"/>
          <w:sz w:val="19"/>
          <w:szCs w:val="19"/>
        </w:rPr>
        <w:t xml:space="preserve">of </w:t>
      </w:r>
      <w:r w:rsidR="008544CC" w:rsidRPr="00285B60">
        <w:rPr>
          <w:rFonts w:ascii="Arial" w:hAnsi="Arial" w:cs="Arial"/>
          <w:sz w:val="19"/>
          <w:szCs w:val="19"/>
        </w:rPr>
        <w:t>6 January 2023</w:t>
      </w:r>
      <w:r w:rsidRPr="00285B60">
        <w:rPr>
          <w:rFonts w:ascii="Arial" w:hAnsi="Arial" w:cs="Arial"/>
          <w:sz w:val="19"/>
          <w:szCs w:val="19"/>
        </w:rPr>
        <w:t xml:space="preserve">, </w:t>
      </w:r>
    </w:p>
    <w:p w:rsidR="00C0682D" w:rsidRPr="00285B60" w:rsidRDefault="00C0682D" w:rsidP="00C0682D">
      <w:pPr>
        <w:pStyle w:val="BasicParagraph"/>
        <w:tabs>
          <w:tab w:val="left" w:pos="340"/>
        </w:tabs>
        <w:rPr>
          <w:rFonts w:ascii="Arial" w:hAnsi="Arial" w:cs="Arial"/>
          <w:sz w:val="19"/>
          <w:szCs w:val="19"/>
        </w:rPr>
      </w:pPr>
    </w:p>
    <w:p w:rsidR="007051BE" w:rsidRPr="00285B60" w:rsidRDefault="00334E80">
      <w:pPr>
        <w:pStyle w:val="BasicParagraph"/>
        <w:tabs>
          <w:tab w:val="left" w:pos="340"/>
        </w:tabs>
        <w:rPr>
          <w:rFonts w:ascii="Arial" w:hAnsi="Arial" w:cs="Arial"/>
          <w:sz w:val="19"/>
          <w:szCs w:val="19"/>
        </w:rPr>
      </w:pPr>
      <w:r w:rsidRPr="00285B60">
        <w:rPr>
          <w:rFonts w:ascii="Arial" w:hAnsi="Arial" w:cs="Arial"/>
          <w:sz w:val="19"/>
          <w:szCs w:val="19"/>
        </w:rPr>
        <w:t>laying down</w:t>
      </w:r>
      <w:r w:rsidR="00285B60" w:rsidRPr="00285B60">
        <w:rPr>
          <w:rFonts w:ascii="Arial" w:hAnsi="Arial" w:cs="Arial"/>
          <w:sz w:val="19"/>
          <w:szCs w:val="19"/>
        </w:rPr>
        <w:t xml:space="preserve"> the</w:t>
      </w:r>
    </w:p>
    <w:p w:rsidR="00C0682D" w:rsidRPr="00285B60" w:rsidRDefault="00C0682D" w:rsidP="00C0682D">
      <w:pPr>
        <w:pStyle w:val="BasicParagraph"/>
        <w:tabs>
          <w:tab w:val="left" w:pos="340"/>
        </w:tabs>
        <w:rPr>
          <w:rFonts w:ascii="Arial" w:hAnsi="Arial" w:cs="Arial"/>
          <w:sz w:val="19"/>
          <w:szCs w:val="19"/>
        </w:rPr>
      </w:pPr>
    </w:p>
    <w:p w:rsidR="007051BE" w:rsidRPr="00285B60" w:rsidRDefault="00334E80">
      <w:pPr>
        <w:rPr>
          <w:rFonts w:ascii="Arial" w:hAnsi="Arial" w:cs="Arial"/>
          <w:bCs/>
          <w:sz w:val="48"/>
          <w:szCs w:val="48"/>
          <w:lang w:val="en-GB"/>
        </w:rPr>
      </w:pPr>
      <w:r w:rsidRPr="00285B60">
        <w:rPr>
          <w:rFonts w:ascii="Arial" w:hAnsi="Arial" w:cs="Arial"/>
          <w:bCs/>
          <w:iCs/>
          <w:sz w:val="48"/>
          <w:szCs w:val="48"/>
          <w:lang w:val="en-GB"/>
        </w:rPr>
        <w:t xml:space="preserve">Operating Rules of </w:t>
      </w:r>
      <w:r w:rsidR="00C0682D" w:rsidRPr="00285B60">
        <w:rPr>
          <w:rFonts w:ascii="Arial" w:hAnsi="Arial" w:cs="Arial"/>
          <w:bCs/>
          <w:iCs/>
          <w:sz w:val="48"/>
          <w:szCs w:val="48"/>
          <w:lang w:val="en-GB"/>
        </w:rPr>
        <w:t xml:space="preserve">Špilberk Castle </w:t>
      </w:r>
    </w:p>
    <w:p w:rsidR="007051BE" w:rsidRPr="00285B60" w:rsidRDefault="00285B60">
      <w:pPr>
        <w:spacing w:line="265" w:lineRule="exact"/>
        <w:ind w:right="-1"/>
        <w:rPr>
          <w:rFonts w:ascii="Arial" w:hAnsi="Arial" w:cs="Arial"/>
          <w:color w:val="010302"/>
          <w:sz w:val="18"/>
          <w:szCs w:val="18"/>
          <w:lang w:val="en-GB"/>
        </w:rPr>
      </w:pPr>
      <w:r>
        <w:rPr>
          <w:rFonts w:ascii="Arial" w:hAnsi="Arial" w:cs="Arial"/>
          <w:b/>
          <w:bCs/>
          <w:color w:val="000000"/>
          <w:sz w:val="18"/>
          <w:szCs w:val="18"/>
          <w:lang w:val="en-GB"/>
        </w:rPr>
        <w:t xml:space="preserve">For </w:t>
      </w:r>
      <w:r w:rsidR="00334E80" w:rsidRPr="00285B60">
        <w:rPr>
          <w:rFonts w:ascii="Arial" w:hAnsi="Arial" w:cs="Arial"/>
          <w:b/>
          <w:bCs/>
          <w:color w:val="000000"/>
          <w:sz w:val="18"/>
          <w:szCs w:val="18"/>
          <w:lang w:val="en-GB"/>
        </w:rPr>
        <w:t xml:space="preserve">short-term use of the premises for cultural and social </w:t>
      </w:r>
      <w:r w:rsidR="00334E80" w:rsidRPr="00285B60">
        <w:rPr>
          <w:rFonts w:ascii="Arial" w:hAnsi="Arial" w:cs="Arial"/>
          <w:b/>
          <w:bCs/>
          <w:color w:val="000000"/>
          <w:spacing w:val="-5"/>
          <w:sz w:val="18"/>
          <w:szCs w:val="18"/>
          <w:lang w:val="en-GB"/>
        </w:rPr>
        <w:t xml:space="preserve">events </w:t>
      </w:r>
      <w:r>
        <w:rPr>
          <w:rFonts w:ascii="Arial" w:hAnsi="Arial" w:cs="Arial"/>
          <w:b/>
          <w:bCs/>
          <w:color w:val="000000"/>
          <w:spacing w:val="-5"/>
          <w:sz w:val="18"/>
          <w:szCs w:val="18"/>
          <w:lang w:val="en-GB"/>
        </w:rPr>
        <w:t>at</w:t>
      </w:r>
      <w:r w:rsidR="00334E80" w:rsidRPr="00285B60">
        <w:rPr>
          <w:rFonts w:ascii="Arial" w:hAnsi="Arial" w:cs="Arial"/>
          <w:b/>
          <w:bCs/>
          <w:color w:val="000000"/>
          <w:sz w:val="18"/>
          <w:szCs w:val="18"/>
          <w:lang w:val="en-GB"/>
        </w:rPr>
        <w:t xml:space="preserve"> the </w:t>
      </w:r>
      <w:r w:rsidR="00334E80" w:rsidRPr="00285B60">
        <w:rPr>
          <w:rFonts w:ascii="Arial" w:hAnsi="Arial" w:cs="Arial"/>
          <w:b/>
          <w:bCs/>
          <w:color w:val="000000"/>
          <w:sz w:val="18"/>
          <w:szCs w:val="18"/>
          <w:lang w:val="en-GB"/>
        </w:rPr>
        <w:t xml:space="preserve">National Cultural Heritage Site </w:t>
      </w:r>
      <w:r w:rsidR="00334E80" w:rsidRPr="00285B60">
        <w:rPr>
          <w:rFonts w:ascii="Arial" w:hAnsi="Arial" w:cs="Arial"/>
          <w:b/>
          <w:bCs/>
          <w:color w:val="000000"/>
          <w:spacing w:val="-2"/>
          <w:sz w:val="18"/>
          <w:szCs w:val="18"/>
          <w:lang w:val="en-GB"/>
        </w:rPr>
        <w:t>Špilberk Castle</w:t>
      </w:r>
    </w:p>
    <w:p w:rsidR="008544CC" w:rsidRPr="00285B60" w:rsidRDefault="008544CC" w:rsidP="008544CC">
      <w:pPr>
        <w:spacing w:line="265" w:lineRule="exact"/>
        <w:ind w:right="-1"/>
        <w:jc w:val="center"/>
        <w:rPr>
          <w:rFonts w:ascii="Arial" w:hAnsi="Arial" w:cs="Arial"/>
          <w:sz w:val="18"/>
          <w:szCs w:val="18"/>
          <w:lang w:val="en-GB"/>
        </w:rPr>
      </w:pPr>
    </w:p>
    <w:p w:rsidR="008544CC" w:rsidRPr="00285B60" w:rsidRDefault="008544CC" w:rsidP="008544CC">
      <w:pPr>
        <w:spacing w:line="265" w:lineRule="exact"/>
        <w:ind w:right="-1"/>
        <w:jc w:val="center"/>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w:t>
      </w:r>
      <w:r w:rsidR="00285B60">
        <w:rPr>
          <w:rFonts w:ascii="Arial" w:hAnsi="Arial" w:cs="Arial"/>
          <w:sz w:val="18"/>
          <w:szCs w:val="18"/>
          <w:lang w:val="en-GB"/>
        </w:rPr>
        <w:t>premises</w:t>
      </w:r>
      <w:r w:rsidRPr="00285B60">
        <w:rPr>
          <w:rFonts w:ascii="Arial" w:hAnsi="Arial" w:cs="Arial"/>
          <w:sz w:val="18"/>
          <w:szCs w:val="18"/>
          <w:lang w:val="en-GB"/>
        </w:rPr>
        <w:t xml:space="preserve"> of Špilberk Castle designated for short-term use for cultural and social events (hereinafter referred to as "events") are part of the National Cultural </w:t>
      </w:r>
      <w:r w:rsidR="00285B60">
        <w:rPr>
          <w:rFonts w:ascii="Arial" w:hAnsi="Arial" w:cs="Arial"/>
          <w:sz w:val="18"/>
          <w:szCs w:val="18"/>
          <w:lang w:val="en-GB"/>
        </w:rPr>
        <w:t>Heritage site</w:t>
      </w:r>
      <w:r w:rsidRPr="00285B60">
        <w:rPr>
          <w:rFonts w:ascii="Arial" w:hAnsi="Arial" w:cs="Arial"/>
          <w:sz w:val="18"/>
          <w:szCs w:val="18"/>
          <w:lang w:val="en-GB"/>
        </w:rPr>
        <w:t xml:space="preserve"> and are subject to a special regime</w:t>
      </w:r>
      <w:r w:rsidRPr="00285B60">
        <w:rPr>
          <w:rFonts w:ascii="Arial" w:hAnsi="Arial" w:cs="Arial"/>
          <w:sz w:val="18"/>
          <w:szCs w:val="18"/>
          <w:lang w:val="en-GB"/>
        </w:rPr>
        <w:t>. The nature of such events and the manner of use of the relevant premises must not conflict with the historical</w:t>
      </w:r>
      <w:r w:rsidR="00285B60">
        <w:rPr>
          <w:rFonts w:ascii="Arial" w:hAnsi="Arial" w:cs="Arial"/>
          <w:sz w:val="18"/>
          <w:szCs w:val="18"/>
          <w:lang w:val="en-GB"/>
        </w:rPr>
        <w:t>,</w:t>
      </w:r>
      <w:r w:rsidRPr="00285B60">
        <w:rPr>
          <w:rFonts w:ascii="Arial" w:hAnsi="Arial" w:cs="Arial"/>
          <w:sz w:val="18"/>
          <w:szCs w:val="18"/>
          <w:lang w:val="en-GB"/>
        </w:rPr>
        <w:t xml:space="preserve"> </w:t>
      </w:r>
      <w:r w:rsidRPr="00285B60">
        <w:rPr>
          <w:rFonts w:ascii="Arial" w:hAnsi="Arial" w:cs="Arial"/>
          <w:sz w:val="18"/>
          <w:szCs w:val="18"/>
          <w:lang w:val="en-GB"/>
        </w:rPr>
        <w:t xml:space="preserve">cultural and </w:t>
      </w:r>
      <w:r w:rsidR="00285B60">
        <w:rPr>
          <w:rFonts w:ascii="Arial" w:hAnsi="Arial" w:cs="Arial"/>
          <w:sz w:val="18"/>
          <w:szCs w:val="18"/>
          <w:lang w:val="en-GB"/>
        </w:rPr>
        <w:t>societal</w:t>
      </w:r>
      <w:r w:rsidRPr="00285B60">
        <w:rPr>
          <w:rFonts w:ascii="Arial" w:hAnsi="Arial" w:cs="Arial"/>
          <w:sz w:val="18"/>
          <w:szCs w:val="18"/>
          <w:lang w:val="en-GB"/>
        </w:rPr>
        <w:t xml:space="preserve"> significance of the </w:t>
      </w:r>
      <w:r w:rsidR="00285B60">
        <w:rPr>
          <w:rFonts w:ascii="Arial" w:hAnsi="Arial" w:cs="Arial"/>
          <w:sz w:val="18"/>
          <w:szCs w:val="18"/>
          <w:lang w:val="en-GB"/>
        </w:rPr>
        <w:t>heritage site</w:t>
      </w:r>
      <w:r w:rsidRPr="00285B60">
        <w:rPr>
          <w:rFonts w:ascii="Arial" w:hAnsi="Arial" w:cs="Arial"/>
          <w:sz w:val="18"/>
          <w:szCs w:val="18"/>
          <w:lang w:val="en-GB"/>
        </w:rPr>
        <w:t xml:space="preserve"> and the interests of its protection. The </w:t>
      </w:r>
      <w:r w:rsidR="00EE017D">
        <w:rPr>
          <w:rFonts w:ascii="Arial" w:hAnsi="Arial" w:cs="Arial"/>
          <w:sz w:val="18"/>
          <w:szCs w:val="18"/>
          <w:lang w:val="en-GB"/>
        </w:rPr>
        <w:t>Lessee</w:t>
      </w:r>
      <w:r w:rsidRPr="00285B60">
        <w:rPr>
          <w:rFonts w:ascii="Arial" w:hAnsi="Arial" w:cs="Arial"/>
          <w:sz w:val="18"/>
          <w:szCs w:val="18"/>
          <w:lang w:val="en-GB"/>
        </w:rPr>
        <w:t xml:space="preserve"> is obliged to get acquainted with the regi</w:t>
      </w:r>
      <w:r w:rsidRPr="00285B60">
        <w:rPr>
          <w:rFonts w:ascii="Arial" w:hAnsi="Arial" w:cs="Arial"/>
          <w:sz w:val="18"/>
          <w:szCs w:val="18"/>
          <w:lang w:val="en-GB"/>
        </w:rPr>
        <w:t xml:space="preserve">me of use before </w:t>
      </w:r>
      <w:r w:rsidR="00285B60">
        <w:rPr>
          <w:rFonts w:ascii="Arial" w:hAnsi="Arial" w:cs="Arial"/>
          <w:sz w:val="18"/>
          <w:szCs w:val="18"/>
          <w:lang w:val="en-GB"/>
        </w:rPr>
        <w:t>taking</w:t>
      </w:r>
      <w:r w:rsidRPr="00285B60">
        <w:rPr>
          <w:rFonts w:ascii="Arial" w:hAnsi="Arial" w:cs="Arial"/>
          <w:sz w:val="18"/>
          <w:szCs w:val="18"/>
          <w:lang w:val="en-GB"/>
        </w:rPr>
        <w:t xml:space="preserve"> over a part of the property for use, to observe this special regime, to respect it and to comply with the instructions of the authorized employees of the </w:t>
      </w:r>
      <w:r w:rsidR="00285B60">
        <w:rPr>
          <w:rFonts w:ascii="Arial" w:hAnsi="Arial" w:cs="Arial"/>
          <w:sz w:val="18"/>
          <w:szCs w:val="18"/>
          <w:lang w:val="en-GB"/>
        </w:rPr>
        <w:t>Lessor</w:t>
      </w:r>
      <w:r w:rsidRPr="00285B60">
        <w:rPr>
          <w:rFonts w:ascii="Arial" w:hAnsi="Arial" w:cs="Arial"/>
          <w:sz w:val="18"/>
          <w:szCs w:val="18"/>
          <w:lang w:val="en-GB"/>
        </w:rPr>
        <w:t xml:space="preserve"> and security personnel during the preparation, course and termination </w:t>
      </w:r>
      <w:r w:rsidRPr="00285B60">
        <w:rPr>
          <w:rFonts w:ascii="Arial" w:hAnsi="Arial" w:cs="Arial"/>
          <w:sz w:val="18"/>
          <w:szCs w:val="18"/>
          <w:lang w:val="en-GB"/>
        </w:rPr>
        <w:t xml:space="preserve">of the event. To this end, the </w:t>
      </w:r>
      <w:r w:rsidR="00285B60">
        <w:rPr>
          <w:rFonts w:ascii="Arial" w:hAnsi="Arial" w:cs="Arial"/>
          <w:sz w:val="18"/>
          <w:szCs w:val="18"/>
          <w:lang w:val="en-GB"/>
        </w:rPr>
        <w:t>Lessor</w:t>
      </w:r>
      <w:r w:rsidRPr="00285B60">
        <w:rPr>
          <w:rFonts w:ascii="Arial" w:hAnsi="Arial" w:cs="Arial"/>
          <w:sz w:val="18"/>
          <w:szCs w:val="18"/>
          <w:lang w:val="en-GB"/>
        </w:rPr>
        <w:t xml:space="preserve"> shall appoint a responsible employee to carry out the </w:t>
      </w:r>
      <w:r w:rsidR="00285B60">
        <w:rPr>
          <w:rFonts w:ascii="Arial" w:hAnsi="Arial" w:cs="Arial"/>
          <w:sz w:val="18"/>
          <w:szCs w:val="18"/>
          <w:lang w:val="en-GB"/>
        </w:rPr>
        <w:t>Lessor</w:t>
      </w:r>
      <w:r w:rsidRPr="00285B60">
        <w:rPr>
          <w:rFonts w:ascii="Arial" w:hAnsi="Arial" w:cs="Arial"/>
          <w:sz w:val="18"/>
          <w:szCs w:val="18"/>
          <w:lang w:val="en-GB"/>
        </w:rPr>
        <w:t>'s operational and technical functions.</w:t>
      </w:r>
    </w:p>
    <w:p w:rsidR="008544CC" w:rsidRPr="00285B60" w:rsidRDefault="008544CC" w:rsidP="008544CC">
      <w:pPr>
        <w:ind w:firstLine="360"/>
        <w:jc w:val="both"/>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use of the premises for </w:t>
      </w:r>
      <w:r w:rsidR="00285B60">
        <w:rPr>
          <w:rFonts w:ascii="Arial" w:hAnsi="Arial" w:cs="Arial"/>
          <w:sz w:val="18"/>
          <w:szCs w:val="18"/>
          <w:lang w:val="en-GB"/>
        </w:rPr>
        <w:t>an</w:t>
      </w:r>
      <w:r w:rsidRPr="00285B60">
        <w:rPr>
          <w:rFonts w:ascii="Arial" w:hAnsi="Arial" w:cs="Arial"/>
          <w:sz w:val="18"/>
          <w:szCs w:val="18"/>
          <w:lang w:val="en-GB"/>
        </w:rPr>
        <w:t xml:space="preserve"> event takes place on the basis of the relevant </w:t>
      </w:r>
      <w:r w:rsidR="00285B60">
        <w:rPr>
          <w:rFonts w:ascii="Arial" w:hAnsi="Arial" w:cs="Arial"/>
          <w:sz w:val="18"/>
          <w:szCs w:val="18"/>
          <w:lang w:val="en-GB"/>
        </w:rPr>
        <w:t>Contract</w:t>
      </w:r>
      <w:r w:rsidRPr="00285B60">
        <w:rPr>
          <w:rFonts w:ascii="Arial" w:hAnsi="Arial" w:cs="Arial"/>
          <w:sz w:val="18"/>
          <w:szCs w:val="18"/>
          <w:lang w:val="en-GB"/>
        </w:rPr>
        <w:t xml:space="preserve"> (hereinafter referred to as t</w:t>
      </w:r>
      <w:r w:rsidR="00285B60">
        <w:rPr>
          <w:rFonts w:ascii="Arial" w:hAnsi="Arial" w:cs="Arial"/>
          <w:sz w:val="18"/>
          <w:szCs w:val="18"/>
          <w:lang w:val="en-GB"/>
        </w:rPr>
        <w:t>he Contract</w:t>
      </w:r>
      <w:r w:rsidRPr="00285B60">
        <w:rPr>
          <w:rFonts w:ascii="Arial" w:hAnsi="Arial" w:cs="Arial"/>
          <w:sz w:val="18"/>
          <w:szCs w:val="18"/>
          <w:lang w:val="en-GB"/>
        </w:rPr>
        <w:t>), which defines the specific premises, the purpose of the use, the time of the event from the beginning of its preparation (</w:t>
      </w:r>
      <w:r w:rsidR="00285B60">
        <w:rPr>
          <w:rFonts w:ascii="Arial" w:hAnsi="Arial" w:cs="Arial"/>
          <w:sz w:val="18"/>
          <w:szCs w:val="18"/>
          <w:lang w:val="en-GB"/>
        </w:rPr>
        <w:t>delivery</w:t>
      </w:r>
      <w:r w:rsidRPr="00285B60">
        <w:rPr>
          <w:rFonts w:ascii="Arial" w:hAnsi="Arial" w:cs="Arial"/>
          <w:sz w:val="18"/>
          <w:szCs w:val="18"/>
          <w:lang w:val="en-GB"/>
        </w:rPr>
        <w:t xml:space="preserve"> of material</w:t>
      </w:r>
      <w:r w:rsidRPr="00285B60">
        <w:rPr>
          <w:rFonts w:ascii="Arial" w:hAnsi="Arial" w:cs="Arial"/>
          <w:sz w:val="18"/>
          <w:szCs w:val="18"/>
          <w:lang w:val="en-GB"/>
        </w:rPr>
        <w:t xml:space="preserve">, etc.) until the end of the event, including the </w:t>
      </w:r>
      <w:r w:rsidR="00285B60">
        <w:rPr>
          <w:rFonts w:ascii="Arial" w:hAnsi="Arial" w:cs="Arial"/>
          <w:sz w:val="18"/>
          <w:szCs w:val="18"/>
          <w:lang w:val="en-GB"/>
        </w:rPr>
        <w:t>returning</w:t>
      </w:r>
      <w:r w:rsidRPr="00285B60">
        <w:rPr>
          <w:rFonts w:ascii="Arial" w:hAnsi="Arial" w:cs="Arial"/>
          <w:sz w:val="18"/>
          <w:szCs w:val="18"/>
          <w:lang w:val="en-GB"/>
        </w:rPr>
        <w:t xml:space="preserve"> of the </w:t>
      </w:r>
      <w:r w:rsidRPr="00285B60">
        <w:rPr>
          <w:rFonts w:ascii="Arial" w:hAnsi="Arial" w:cs="Arial"/>
          <w:sz w:val="18"/>
          <w:szCs w:val="18"/>
          <w:lang w:val="en-GB"/>
        </w:rPr>
        <w:t xml:space="preserve">premises </w:t>
      </w:r>
      <w:r w:rsidR="00EE017D" w:rsidRPr="00285B60">
        <w:rPr>
          <w:rFonts w:ascii="Arial" w:hAnsi="Arial" w:cs="Arial"/>
          <w:sz w:val="18"/>
          <w:szCs w:val="18"/>
          <w:lang w:val="en-GB"/>
        </w:rPr>
        <w:t xml:space="preserve">used </w:t>
      </w:r>
      <w:r w:rsidRPr="00285B60">
        <w:rPr>
          <w:rFonts w:ascii="Arial" w:hAnsi="Arial" w:cs="Arial"/>
          <w:sz w:val="18"/>
          <w:szCs w:val="18"/>
          <w:lang w:val="en-GB"/>
        </w:rPr>
        <w:t>to their original</w:t>
      </w:r>
      <w:r w:rsidRPr="00285B60">
        <w:rPr>
          <w:rFonts w:ascii="Arial" w:hAnsi="Arial" w:cs="Arial"/>
          <w:sz w:val="18"/>
          <w:szCs w:val="18"/>
          <w:lang w:val="en-GB"/>
        </w:rPr>
        <w:t xml:space="preserve"> condition</w:t>
      </w:r>
      <w:r w:rsidR="00EE017D">
        <w:rPr>
          <w:rFonts w:ascii="Arial" w:hAnsi="Arial" w:cs="Arial"/>
          <w:sz w:val="18"/>
          <w:szCs w:val="18"/>
          <w:lang w:val="en-GB"/>
        </w:rPr>
        <w:t>;</w:t>
      </w:r>
      <w:r w:rsidRPr="00285B60">
        <w:rPr>
          <w:rFonts w:ascii="Arial" w:hAnsi="Arial" w:cs="Arial"/>
          <w:sz w:val="18"/>
          <w:szCs w:val="18"/>
          <w:lang w:val="en-GB"/>
        </w:rPr>
        <w:t xml:space="preserve"> the price for the use</w:t>
      </w:r>
      <w:r w:rsidR="00EE017D">
        <w:rPr>
          <w:rFonts w:ascii="Arial" w:hAnsi="Arial" w:cs="Arial"/>
          <w:sz w:val="18"/>
          <w:szCs w:val="18"/>
          <w:lang w:val="en-GB"/>
        </w:rPr>
        <w:t>;</w:t>
      </w:r>
      <w:r w:rsidRPr="00285B60">
        <w:rPr>
          <w:rFonts w:ascii="Arial" w:hAnsi="Arial" w:cs="Arial"/>
          <w:sz w:val="18"/>
          <w:szCs w:val="18"/>
          <w:lang w:val="en-GB"/>
        </w:rPr>
        <w:t xml:space="preserve"> the term and method of payment and other conditions of the event. The handover and acceptance of the </w:t>
      </w:r>
      <w:r w:rsidR="00EE017D">
        <w:rPr>
          <w:rFonts w:ascii="Arial" w:hAnsi="Arial" w:cs="Arial"/>
          <w:sz w:val="18"/>
          <w:szCs w:val="18"/>
          <w:lang w:val="en-GB"/>
        </w:rPr>
        <w:t>premises</w:t>
      </w:r>
      <w:r w:rsidRPr="00285B60">
        <w:rPr>
          <w:rFonts w:ascii="Arial" w:hAnsi="Arial" w:cs="Arial"/>
          <w:sz w:val="18"/>
          <w:szCs w:val="18"/>
          <w:lang w:val="en-GB"/>
        </w:rPr>
        <w:t xml:space="preserve"> of use to the </w:t>
      </w:r>
      <w:r w:rsidR="00EE017D">
        <w:rPr>
          <w:rFonts w:ascii="Arial" w:hAnsi="Arial" w:cs="Arial"/>
          <w:sz w:val="18"/>
          <w:szCs w:val="18"/>
          <w:lang w:val="en-GB"/>
        </w:rPr>
        <w:t>Lessee</w:t>
      </w:r>
      <w:r w:rsidRPr="00285B60">
        <w:rPr>
          <w:rFonts w:ascii="Arial" w:hAnsi="Arial" w:cs="Arial"/>
          <w:sz w:val="18"/>
          <w:szCs w:val="18"/>
          <w:lang w:val="en-GB"/>
        </w:rPr>
        <w:t xml:space="preserve"> and after the end of the event back to the </w:t>
      </w:r>
      <w:r w:rsidR="00285B60">
        <w:rPr>
          <w:rFonts w:ascii="Arial" w:hAnsi="Arial" w:cs="Arial"/>
          <w:sz w:val="18"/>
          <w:szCs w:val="18"/>
          <w:lang w:val="en-GB"/>
        </w:rPr>
        <w:t>Lessor</w:t>
      </w:r>
      <w:r w:rsidRPr="00285B60">
        <w:rPr>
          <w:rFonts w:ascii="Arial" w:hAnsi="Arial" w:cs="Arial"/>
          <w:sz w:val="18"/>
          <w:szCs w:val="18"/>
          <w:lang w:val="en-GB"/>
        </w:rPr>
        <w:t xml:space="preserve"> shall be recorded in a </w:t>
      </w:r>
      <w:r w:rsidR="00EE017D">
        <w:rPr>
          <w:rFonts w:ascii="Arial" w:hAnsi="Arial" w:cs="Arial"/>
          <w:sz w:val="18"/>
          <w:szCs w:val="18"/>
          <w:lang w:val="en-GB"/>
        </w:rPr>
        <w:t>document</w:t>
      </w:r>
      <w:r w:rsidRPr="00285B60">
        <w:rPr>
          <w:rFonts w:ascii="Arial" w:hAnsi="Arial" w:cs="Arial"/>
          <w:sz w:val="18"/>
          <w:szCs w:val="18"/>
          <w:lang w:val="en-GB"/>
        </w:rPr>
        <w:t xml:space="preserve"> confirmed by</w:t>
      </w:r>
      <w:r w:rsidRPr="00285B60">
        <w:rPr>
          <w:rFonts w:ascii="Arial" w:hAnsi="Arial" w:cs="Arial"/>
          <w:sz w:val="18"/>
          <w:szCs w:val="18"/>
          <w:lang w:val="en-GB"/>
        </w:rPr>
        <w:t xml:space="preserve"> the </w:t>
      </w:r>
      <w:r w:rsidR="00285B60">
        <w:rPr>
          <w:rFonts w:ascii="Arial" w:hAnsi="Arial" w:cs="Arial"/>
          <w:sz w:val="18"/>
          <w:szCs w:val="18"/>
          <w:lang w:val="en-GB"/>
        </w:rPr>
        <w:t>Lessor</w:t>
      </w:r>
      <w:r w:rsidRPr="00285B60">
        <w:rPr>
          <w:rFonts w:ascii="Arial" w:hAnsi="Arial" w:cs="Arial"/>
          <w:sz w:val="18"/>
          <w:szCs w:val="18"/>
          <w:lang w:val="en-GB"/>
        </w:rPr>
        <w:t xml:space="preserve"> and the </w:t>
      </w:r>
      <w:r w:rsidR="00EE017D">
        <w:rPr>
          <w:rFonts w:ascii="Arial" w:hAnsi="Arial" w:cs="Arial"/>
          <w:sz w:val="18"/>
          <w:szCs w:val="18"/>
          <w:lang w:val="en-GB"/>
        </w:rPr>
        <w:t>Lessee</w:t>
      </w:r>
      <w:r w:rsidRPr="00285B60">
        <w:rPr>
          <w:rFonts w:ascii="Arial" w:hAnsi="Arial" w:cs="Arial"/>
          <w:sz w:val="18"/>
          <w:szCs w:val="18"/>
          <w:lang w:val="en-GB"/>
        </w:rPr>
        <w:t>.</w:t>
      </w:r>
    </w:p>
    <w:p w:rsidR="008544CC" w:rsidRPr="00285B60" w:rsidRDefault="008544CC" w:rsidP="008544CC">
      <w:pPr>
        <w:ind w:firstLine="360"/>
        <w:jc w:val="both"/>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w:t>
      </w:r>
      <w:r w:rsidR="00EE017D">
        <w:rPr>
          <w:rFonts w:ascii="Arial" w:hAnsi="Arial" w:cs="Arial"/>
          <w:sz w:val="18"/>
          <w:szCs w:val="18"/>
          <w:lang w:val="en-GB"/>
        </w:rPr>
        <w:t>Lessee</w:t>
      </w:r>
      <w:r w:rsidRPr="00285B60">
        <w:rPr>
          <w:rFonts w:ascii="Arial" w:hAnsi="Arial" w:cs="Arial"/>
          <w:sz w:val="18"/>
          <w:szCs w:val="18"/>
          <w:lang w:val="en-GB"/>
        </w:rPr>
        <w:t xml:space="preserve"> is obliged to use the premises and facilities only for the agreed purpose of use and to the extent agreed in the respective </w:t>
      </w:r>
      <w:r w:rsidR="00285B60">
        <w:rPr>
          <w:rFonts w:ascii="Arial" w:hAnsi="Arial" w:cs="Arial"/>
          <w:sz w:val="18"/>
          <w:szCs w:val="18"/>
          <w:lang w:val="en-GB"/>
        </w:rPr>
        <w:t>Contract</w:t>
      </w:r>
      <w:r w:rsidRPr="00285B60">
        <w:rPr>
          <w:rFonts w:ascii="Arial" w:hAnsi="Arial" w:cs="Arial"/>
          <w:sz w:val="18"/>
          <w:szCs w:val="18"/>
          <w:lang w:val="en-GB"/>
        </w:rPr>
        <w:t xml:space="preserve">. Without undue delay, the </w:t>
      </w:r>
      <w:r w:rsidR="00EE017D">
        <w:rPr>
          <w:rFonts w:ascii="Arial" w:hAnsi="Arial" w:cs="Arial"/>
          <w:sz w:val="18"/>
          <w:szCs w:val="18"/>
          <w:lang w:val="en-GB"/>
        </w:rPr>
        <w:t>Lessee</w:t>
      </w:r>
      <w:r w:rsidRPr="00285B60">
        <w:rPr>
          <w:rFonts w:ascii="Arial" w:hAnsi="Arial" w:cs="Arial"/>
          <w:sz w:val="18"/>
          <w:szCs w:val="18"/>
          <w:lang w:val="en-GB"/>
        </w:rPr>
        <w:t xml:space="preserve"> shall notify the </w:t>
      </w:r>
      <w:r w:rsidR="00285B60">
        <w:rPr>
          <w:rFonts w:ascii="Arial" w:hAnsi="Arial" w:cs="Arial"/>
          <w:sz w:val="18"/>
          <w:szCs w:val="18"/>
          <w:lang w:val="en-GB"/>
        </w:rPr>
        <w:t>Lessor</w:t>
      </w:r>
      <w:r w:rsidRPr="00285B60">
        <w:rPr>
          <w:rFonts w:ascii="Arial" w:hAnsi="Arial" w:cs="Arial"/>
          <w:sz w:val="18"/>
          <w:szCs w:val="18"/>
          <w:lang w:val="en-GB"/>
        </w:rPr>
        <w:t xml:space="preserve"> of damage to the property, defects, malfunctions and al</w:t>
      </w:r>
      <w:r w:rsidRPr="00285B60">
        <w:rPr>
          <w:rFonts w:ascii="Arial" w:hAnsi="Arial" w:cs="Arial"/>
          <w:sz w:val="18"/>
          <w:szCs w:val="18"/>
          <w:lang w:val="en-GB"/>
        </w:rPr>
        <w:t xml:space="preserve">l other facts and events that the </w:t>
      </w:r>
      <w:r w:rsidR="00EE017D">
        <w:rPr>
          <w:rFonts w:ascii="Arial" w:hAnsi="Arial" w:cs="Arial"/>
          <w:sz w:val="18"/>
          <w:szCs w:val="18"/>
          <w:lang w:val="en-GB"/>
        </w:rPr>
        <w:t>Lessee</w:t>
      </w:r>
      <w:r w:rsidRPr="00285B60">
        <w:rPr>
          <w:rFonts w:ascii="Arial" w:hAnsi="Arial" w:cs="Arial"/>
          <w:sz w:val="18"/>
          <w:szCs w:val="18"/>
          <w:lang w:val="en-GB"/>
        </w:rPr>
        <w:t>, as the property manager, should be aware of.</w:t>
      </w:r>
    </w:p>
    <w:p w:rsidR="008544CC" w:rsidRPr="00285B60" w:rsidRDefault="008544CC" w:rsidP="008544CC">
      <w:pPr>
        <w:ind w:firstLine="360"/>
        <w:jc w:val="both"/>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w:t>
      </w:r>
      <w:r w:rsidR="00285B60">
        <w:rPr>
          <w:rFonts w:ascii="Arial" w:hAnsi="Arial" w:cs="Arial"/>
          <w:sz w:val="18"/>
          <w:szCs w:val="18"/>
          <w:lang w:val="en-GB"/>
        </w:rPr>
        <w:t>Lessor</w:t>
      </w:r>
      <w:r w:rsidRPr="00285B60">
        <w:rPr>
          <w:rFonts w:ascii="Arial" w:hAnsi="Arial" w:cs="Arial"/>
          <w:sz w:val="18"/>
          <w:szCs w:val="18"/>
          <w:lang w:val="en-GB"/>
        </w:rPr>
        <w:t xml:space="preserve"> or a person authorised by </w:t>
      </w:r>
      <w:r w:rsidR="00F736AA">
        <w:rPr>
          <w:rFonts w:ascii="Arial" w:hAnsi="Arial" w:cs="Arial"/>
          <w:sz w:val="18"/>
          <w:szCs w:val="18"/>
          <w:lang w:val="en-GB"/>
        </w:rPr>
        <w:t>them</w:t>
      </w:r>
      <w:r w:rsidRPr="00285B60">
        <w:rPr>
          <w:rFonts w:ascii="Arial" w:hAnsi="Arial" w:cs="Arial"/>
          <w:sz w:val="18"/>
          <w:szCs w:val="18"/>
          <w:lang w:val="en-GB"/>
        </w:rPr>
        <w:t xml:space="preserve"> is entitled </w:t>
      </w:r>
      <w:r w:rsidRPr="00285B60">
        <w:rPr>
          <w:rFonts w:ascii="Arial" w:hAnsi="Arial" w:cs="Arial"/>
          <w:sz w:val="18"/>
          <w:szCs w:val="18"/>
          <w:lang w:val="en-GB"/>
        </w:rPr>
        <w:t xml:space="preserve">to enter the </w:t>
      </w:r>
      <w:r w:rsidR="00740BC3">
        <w:rPr>
          <w:rFonts w:ascii="Arial" w:hAnsi="Arial" w:cs="Arial"/>
          <w:sz w:val="18"/>
          <w:szCs w:val="18"/>
          <w:lang w:val="en-GB"/>
        </w:rPr>
        <w:t>space</w:t>
      </w:r>
      <w:r w:rsidRPr="00285B60">
        <w:rPr>
          <w:rFonts w:ascii="Arial" w:hAnsi="Arial" w:cs="Arial"/>
          <w:sz w:val="18"/>
          <w:szCs w:val="18"/>
          <w:lang w:val="en-GB"/>
        </w:rPr>
        <w:t xml:space="preserve"> subject to use. The </w:t>
      </w:r>
      <w:r w:rsidR="00285B60">
        <w:rPr>
          <w:rFonts w:ascii="Arial" w:hAnsi="Arial" w:cs="Arial"/>
          <w:sz w:val="18"/>
          <w:szCs w:val="18"/>
          <w:lang w:val="en-GB"/>
        </w:rPr>
        <w:t>Lessor</w:t>
      </w:r>
      <w:r w:rsidRPr="00285B60">
        <w:rPr>
          <w:rFonts w:ascii="Arial" w:hAnsi="Arial" w:cs="Arial"/>
          <w:sz w:val="18"/>
          <w:szCs w:val="18"/>
          <w:lang w:val="en-GB"/>
        </w:rPr>
        <w:t xml:space="preserve"> has the right to immediately terminate the use of the subject parts</w:t>
      </w:r>
      <w:r w:rsidRPr="00285B60">
        <w:rPr>
          <w:rFonts w:ascii="Arial" w:hAnsi="Arial" w:cs="Arial"/>
          <w:sz w:val="18"/>
          <w:szCs w:val="18"/>
          <w:lang w:val="en-GB"/>
        </w:rPr>
        <w:t xml:space="preserve"> of the property and thus the event if serious damage to the health of the participants or destruction and damage to property occurs during the event, even in </w:t>
      </w:r>
      <w:r w:rsidR="008A3A85">
        <w:rPr>
          <w:rFonts w:ascii="Arial" w:hAnsi="Arial" w:cs="Arial"/>
          <w:sz w:val="18"/>
          <w:szCs w:val="18"/>
          <w:lang w:val="en-GB"/>
        </w:rPr>
        <w:t xml:space="preserve">connection with </w:t>
      </w:r>
      <w:r w:rsidRPr="00285B60">
        <w:rPr>
          <w:rFonts w:ascii="Arial" w:hAnsi="Arial" w:cs="Arial"/>
          <w:sz w:val="18"/>
          <w:szCs w:val="18"/>
          <w:lang w:val="en-GB"/>
        </w:rPr>
        <w:t>local negative weather developments that make the standard course of the event imposs</w:t>
      </w:r>
      <w:r w:rsidRPr="00285B60">
        <w:rPr>
          <w:rFonts w:ascii="Arial" w:hAnsi="Arial" w:cs="Arial"/>
          <w:sz w:val="18"/>
          <w:szCs w:val="18"/>
          <w:lang w:val="en-GB"/>
        </w:rPr>
        <w:t xml:space="preserve">ible (storms, </w:t>
      </w:r>
      <w:r w:rsidR="008A3A85">
        <w:rPr>
          <w:rFonts w:ascii="Arial" w:hAnsi="Arial" w:cs="Arial"/>
          <w:sz w:val="18"/>
          <w:szCs w:val="18"/>
          <w:lang w:val="en-GB"/>
        </w:rPr>
        <w:t>strong wind</w:t>
      </w:r>
      <w:r w:rsidRPr="00285B60">
        <w:rPr>
          <w:rFonts w:ascii="Arial" w:hAnsi="Arial" w:cs="Arial"/>
          <w:sz w:val="18"/>
          <w:szCs w:val="18"/>
          <w:lang w:val="en-GB"/>
        </w:rPr>
        <w:t xml:space="preserve">, etc.). This right is also granted to the </w:t>
      </w:r>
      <w:r w:rsidR="00285B60">
        <w:rPr>
          <w:rFonts w:ascii="Arial" w:hAnsi="Arial" w:cs="Arial"/>
          <w:sz w:val="18"/>
          <w:szCs w:val="18"/>
          <w:lang w:val="en-GB"/>
        </w:rPr>
        <w:t>Lessor</w:t>
      </w:r>
      <w:r w:rsidRPr="00285B60">
        <w:rPr>
          <w:rFonts w:ascii="Arial" w:hAnsi="Arial" w:cs="Arial"/>
          <w:sz w:val="18"/>
          <w:szCs w:val="18"/>
          <w:lang w:val="en-GB"/>
        </w:rPr>
        <w:t xml:space="preserve"> in the event of a demonstrable threat of such a danger.</w:t>
      </w:r>
    </w:p>
    <w:p w:rsidR="008544CC" w:rsidRPr="00285B60" w:rsidRDefault="008544CC" w:rsidP="008544CC">
      <w:pPr>
        <w:ind w:firstLine="360"/>
        <w:jc w:val="both"/>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If required by the nature and scope of the event, the </w:t>
      </w:r>
      <w:r w:rsidR="00EE017D">
        <w:rPr>
          <w:rFonts w:ascii="Arial" w:hAnsi="Arial" w:cs="Arial"/>
          <w:sz w:val="18"/>
          <w:szCs w:val="18"/>
          <w:lang w:val="en-GB"/>
        </w:rPr>
        <w:t>Lessee</w:t>
      </w:r>
      <w:r w:rsidRPr="00285B60">
        <w:rPr>
          <w:rFonts w:ascii="Arial" w:hAnsi="Arial" w:cs="Arial"/>
          <w:sz w:val="18"/>
          <w:szCs w:val="18"/>
          <w:lang w:val="en-GB"/>
        </w:rPr>
        <w:t xml:space="preserve"> is obliged to provide </w:t>
      </w:r>
      <w:r w:rsidR="00B518BD">
        <w:rPr>
          <w:rFonts w:ascii="Arial" w:hAnsi="Arial" w:cs="Arial"/>
          <w:sz w:val="18"/>
          <w:szCs w:val="18"/>
          <w:lang w:val="en-GB"/>
        </w:rPr>
        <w:t>their</w:t>
      </w:r>
      <w:r w:rsidRPr="00285B60">
        <w:rPr>
          <w:rFonts w:ascii="Arial" w:hAnsi="Arial" w:cs="Arial"/>
          <w:sz w:val="18"/>
          <w:szCs w:val="18"/>
          <w:lang w:val="en-GB"/>
        </w:rPr>
        <w:t xml:space="preserve"> own </w:t>
      </w:r>
      <w:r w:rsidR="00F233B0">
        <w:rPr>
          <w:rFonts w:ascii="Arial" w:hAnsi="Arial" w:cs="Arial"/>
          <w:sz w:val="18"/>
          <w:szCs w:val="18"/>
          <w:lang w:val="en-GB"/>
        </w:rPr>
        <w:t>event staff</w:t>
      </w:r>
      <w:r w:rsidRPr="00285B60">
        <w:rPr>
          <w:rFonts w:ascii="Arial" w:hAnsi="Arial" w:cs="Arial"/>
          <w:sz w:val="18"/>
          <w:szCs w:val="18"/>
          <w:lang w:val="en-GB"/>
        </w:rPr>
        <w:t>, which is capable o</w:t>
      </w:r>
      <w:r w:rsidRPr="00285B60">
        <w:rPr>
          <w:rFonts w:ascii="Arial" w:hAnsi="Arial" w:cs="Arial"/>
          <w:sz w:val="18"/>
          <w:szCs w:val="18"/>
          <w:lang w:val="en-GB"/>
        </w:rPr>
        <w:t xml:space="preserve">f organizing </w:t>
      </w:r>
      <w:r w:rsidRPr="00285B60">
        <w:rPr>
          <w:rFonts w:ascii="Arial" w:hAnsi="Arial" w:cs="Arial"/>
          <w:sz w:val="18"/>
          <w:szCs w:val="18"/>
          <w:lang w:val="en-GB"/>
        </w:rPr>
        <w:t xml:space="preserve">proper operation and peaceful course, </w:t>
      </w:r>
      <w:r w:rsidR="00E432EC">
        <w:rPr>
          <w:rFonts w:ascii="Arial" w:hAnsi="Arial" w:cs="Arial"/>
          <w:sz w:val="18"/>
          <w:szCs w:val="18"/>
          <w:lang w:val="en-GB"/>
        </w:rPr>
        <w:t>health emergency</w:t>
      </w:r>
      <w:r w:rsidRPr="00285B60">
        <w:rPr>
          <w:rFonts w:ascii="Arial" w:hAnsi="Arial" w:cs="Arial"/>
          <w:sz w:val="18"/>
          <w:szCs w:val="18"/>
          <w:lang w:val="en-GB"/>
        </w:rPr>
        <w:t xml:space="preserve"> </w:t>
      </w:r>
      <w:r w:rsidRPr="00285B60">
        <w:rPr>
          <w:rFonts w:ascii="Arial" w:hAnsi="Arial" w:cs="Arial"/>
          <w:sz w:val="18"/>
          <w:szCs w:val="18"/>
          <w:lang w:val="en-GB"/>
        </w:rPr>
        <w:t xml:space="preserve">patrol and fire protection patrol. The </w:t>
      </w:r>
      <w:r w:rsidR="00E432EC">
        <w:rPr>
          <w:rFonts w:ascii="Arial" w:hAnsi="Arial" w:cs="Arial"/>
          <w:sz w:val="18"/>
          <w:szCs w:val="18"/>
          <w:lang w:val="en-GB"/>
        </w:rPr>
        <w:t>Lessor</w:t>
      </w:r>
      <w:r w:rsidRPr="00285B60">
        <w:rPr>
          <w:rFonts w:ascii="Arial" w:hAnsi="Arial" w:cs="Arial"/>
          <w:sz w:val="18"/>
          <w:szCs w:val="18"/>
          <w:lang w:val="en-GB"/>
        </w:rPr>
        <w:t xml:space="preserve"> shall inform the organiser in advance of the basic information that the organiser should know. The organising </w:t>
      </w:r>
      <w:r w:rsidR="00E60E24">
        <w:rPr>
          <w:rFonts w:ascii="Arial" w:hAnsi="Arial" w:cs="Arial"/>
          <w:sz w:val="18"/>
          <w:szCs w:val="18"/>
          <w:lang w:val="en-GB"/>
        </w:rPr>
        <w:t>staff</w:t>
      </w:r>
      <w:r w:rsidRPr="00285B60">
        <w:rPr>
          <w:rFonts w:ascii="Arial" w:hAnsi="Arial" w:cs="Arial"/>
          <w:sz w:val="18"/>
          <w:szCs w:val="18"/>
          <w:lang w:val="en-GB"/>
        </w:rPr>
        <w:t xml:space="preserve"> will also carry out its activi</w:t>
      </w:r>
      <w:r w:rsidRPr="00285B60">
        <w:rPr>
          <w:rFonts w:ascii="Arial" w:hAnsi="Arial" w:cs="Arial"/>
          <w:sz w:val="18"/>
          <w:szCs w:val="18"/>
          <w:lang w:val="en-GB"/>
        </w:rPr>
        <w:t xml:space="preserve">ties at the entrance to the parts of the premises used and in the associated areas (cloakroom, car park, etc.). They must ensure that the </w:t>
      </w:r>
      <w:r w:rsidR="00E60E24">
        <w:rPr>
          <w:rFonts w:ascii="Arial" w:hAnsi="Arial" w:cs="Arial"/>
          <w:sz w:val="18"/>
          <w:szCs w:val="18"/>
          <w:lang w:val="en-GB"/>
        </w:rPr>
        <w:t>Lessor</w:t>
      </w:r>
      <w:r w:rsidRPr="00285B60">
        <w:rPr>
          <w:rFonts w:ascii="Arial" w:hAnsi="Arial" w:cs="Arial"/>
          <w:sz w:val="18"/>
          <w:szCs w:val="18"/>
          <w:lang w:val="en-GB"/>
        </w:rPr>
        <w:t xml:space="preserve">'s </w:t>
      </w:r>
      <w:r w:rsidR="00C72EAB">
        <w:rPr>
          <w:rFonts w:ascii="Arial" w:hAnsi="Arial" w:cs="Arial"/>
          <w:sz w:val="18"/>
          <w:szCs w:val="18"/>
          <w:lang w:val="en-GB"/>
        </w:rPr>
        <w:t>staff</w:t>
      </w:r>
      <w:r w:rsidRPr="00285B60">
        <w:rPr>
          <w:rFonts w:ascii="Arial" w:hAnsi="Arial" w:cs="Arial"/>
          <w:sz w:val="18"/>
          <w:szCs w:val="18"/>
          <w:lang w:val="en-GB"/>
        </w:rPr>
        <w:t xml:space="preserve"> and the participants of the event do not enter areas that are not </w:t>
      </w:r>
      <w:r w:rsidR="00AF3E5C">
        <w:rPr>
          <w:rFonts w:ascii="Arial" w:hAnsi="Arial" w:cs="Arial"/>
          <w:sz w:val="18"/>
          <w:szCs w:val="18"/>
          <w:lang w:val="en-GB"/>
        </w:rPr>
        <w:t>included in the hired premises</w:t>
      </w:r>
      <w:r w:rsidRPr="00285B60">
        <w:rPr>
          <w:rFonts w:ascii="Arial" w:hAnsi="Arial" w:cs="Arial"/>
          <w:sz w:val="18"/>
          <w:szCs w:val="18"/>
          <w:lang w:val="en-GB"/>
        </w:rPr>
        <w:t>.</w:t>
      </w:r>
    </w:p>
    <w:p w:rsidR="008544CC" w:rsidRPr="00285B60" w:rsidRDefault="008544CC" w:rsidP="008544CC">
      <w:pPr>
        <w:ind w:firstLine="360"/>
        <w:jc w:val="both"/>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Any modifications o</w:t>
      </w:r>
      <w:r w:rsidRPr="00285B60">
        <w:rPr>
          <w:rFonts w:ascii="Arial" w:hAnsi="Arial" w:cs="Arial"/>
          <w:sz w:val="18"/>
          <w:szCs w:val="18"/>
          <w:lang w:val="en-GB"/>
        </w:rPr>
        <w:t xml:space="preserve">r changes in the used premises and other used items may be made by the tenant exclusively and only </w:t>
      </w:r>
      <w:r w:rsidR="003C4A38">
        <w:rPr>
          <w:rFonts w:ascii="Arial" w:hAnsi="Arial" w:cs="Arial"/>
          <w:sz w:val="18"/>
          <w:szCs w:val="18"/>
          <w:lang w:val="en-GB"/>
        </w:rPr>
        <w:t>based on</w:t>
      </w:r>
      <w:r w:rsidR="00037C85">
        <w:rPr>
          <w:rFonts w:ascii="Arial" w:hAnsi="Arial" w:cs="Arial"/>
          <w:sz w:val="18"/>
          <w:szCs w:val="18"/>
          <w:lang w:val="en-GB"/>
        </w:rPr>
        <w:t xml:space="preserve"> </w:t>
      </w:r>
      <w:r w:rsidRPr="00285B60">
        <w:rPr>
          <w:rFonts w:ascii="Arial" w:hAnsi="Arial" w:cs="Arial"/>
          <w:sz w:val="18"/>
          <w:szCs w:val="18"/>
          <w:lang w:val="en-GB"/>
        </w:rPr>
        <w:t xml:space="preserve">written consent of the </w:t>
      </w:r>
      <w:r w:rsidR="00C72EAB">
        <w:rPr>
          <w:rFonts w:ascii="Arial" w:hAnsi="Arial" w:cs="Arial"/>
          <w:sz w:val="18"/>
          <w:szCs w:val="18"/>
          <w:lang w:val="en-GB"/>
        </w:rPr>
        <w:t>Lessor</w:t>
      </w:r>
      <w:r w:rsidRPr="00285B60">
        <w:rPr>
          <w:rFonts w:ascii="Arial" w:hAnsi="Arial" w:cs="Arial"/>
          <w:sz w:val="18"/>
          <w:szCs w:val="18"/>
          <w:lang w:val="en-GB"/>
        </w:rPr>
        <w:t xml:space="preserve">. In the event that such changes or modifications are permitted, the </w:t>
      </w:r>
      <w:r w:rsidR="00EE017D">
        <w:rPr>
          <w:rFonts w:ascii="Arial" w:hAnsi="Arial" w:cs="Arial"/>
          <w:sz w:val="18"/>
          <w:szCs w:val="18"/>
          <w:lang w:val="en-GB"/>
        </w:rPr>
        <w:t>Lessee</w:t>
      </w:r>
      <w:r w:rsidRPr="00285B60">
        <w:rPr>
          <w:rFonts w:ascii="Arial" w:hAnsi="Arial" w:cs="Arial"/>
          <w:sz w:val="18"/>
          <w:szCs w:val="18"/>
          <w:lang w:val="en-GB"/>
        </w:rPr>
        <w:t xml:space="preserve"> shall be obliged to re</w:t>
      </w:r>
      <w:r w:rsidRPr="00285B60">
        <w:rPr>
          <w:rFonts w:ascii="Arial" w:hAnsi="Arial" w:cs="Arial"/>
          <w:sz w:val="18"/>
          <w:szCs w:val="18"/>
          <w:lang w:val="en-GB"/>
        </w:rPr>
        <w:t xml:space="preserve">store the </w:t>
      </w:r>
      <w:r w:rsidR="000F73D3">
        <w:rPr>
          <w:rFonts w:ascii="Arial" w:hAnsi="Arial" w:cs="Arial"/>
          <w:sz w:val="18"/>
          <w:szCs w:val="18"/>
          <w:lang w:val="en-GB"/>
        </w:rPr>
        <w:t>premises</w:t>
      </w:r>
      <w:r w:rsidRPr="00285B60">
        <w:rPr>
          <w:rFonts w:ascii="Arial" w:hAnsi="Arial" w:cs="Arial"/>
          <w:sz w:val="18"/>
          <w:szCs w:val="18"/>
          <w:lang w:val="en-GB"/>
        </w:rPr>
        <w:t xml:space="preserve"> </w:t>
      </w:r>
      <w:r w:rsidRPr="00285B60">
        <w:rPr>
          <w:rFonts w:ascii="Arial" w:hAnsi="Arial" w:cs="Arial"/>
          <w:sz w:val="18"/>
          <w:szCs w:val="18"/>
          <w:lang w:val="en-GB"/>
        </w:rPr>
        <w:t xml:space="preserve">to </w:t>
      </w:r>
      <w:r w:rsidR="000F73D3">
        <w:rPr>
          <w:rFonts w:ascii="Arial" w:hAnsi="Arial" w:cs="Arial"/>
          <w:sz w:val="18"/>
          <w:szCs w:val="18"/>
          <w:lang w:val="en-GB"/>
        </w:rPr>
        <w:t xml:space="preserve">their </w:t>
      </w:r>
      <w:r w:rsidRPr="00285B60">
        <w:rPr>
          <w:rFonts w:ascii="Arial" w:hAnsi="Arial" w:cs="Arial"/>
          <w:sz w:val="18"/>
          <w:szCs w:val="18"/>
          <w:lang w:val="en-GB"/>
        </w:rPr>
        <w:t xml:space="preserve">original condition after the end of the event, unless the </w:t>
      </w:r>
      <w:r w:rsidR="00285B60">
        <w:rPr>
          <w:rFonts w:ascii="Arial" w:hAnsi="Arial" w:cs="Arial"/>
          <w:sz w:val="18"/>
          <w:szCs w:val="18"/>
          <w:lang w:val="en-GB"/>
        </w:rPr>
        <w:t>Lessor</w:t>
      </w:r>
      <w:r w:rsidRPr="00285B60">
        <w:rPr>
          <w:rFonts w:ascii="Arial" w:hAnsi="Arial" w:cs="Arial"/>
          <w:sz w:val="18"/>
          <w:szCs w:val="18"/>
          <w:lang w:val="en-GB"/>
        </w:rPr>
        <w:t xml:space="preserve"> stipulates otherwise.</w:t>
      </w:r>
    </w:p>
    <w:p w:rsidR="008544CC" w:rsidRPr="00285B60" w:rsidRDefault="008544CC" w:rsidP="008544CC">
      <w:pPr>
        <w:ind w:firstLine="360"/>
        <w:jc w:val="both"/>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w:t>
      </w:r>
      <w:r w:rsidR="00EE017D">
        <w:rPr>
          <w:rFonts w:ascii="Arial" w:hAnsi="Arial" w:cs="Arial"/>
          <w:sz w:val="18"/>
          <w:szCs w:val="18"/>
          <w:lang w:val="en-GB"/>
        </w:rPr>
        <w:t>Lessee</w:t>
      </w:r>
      <w:r w:rsidRPr="00285B60">
        <w:rPr>
          <w:rFonts w:ascii="Arial" w:hAnsi="Arial" w:cs="Arial"/>
          <w:sz w:val="18"/>
          <w:szCs w:val="18"/>
          <w:lang w:val="en-GB"/>
        </w:rPr>
        <w:t xml:space="preserve"> is obliged to refrain from any actions that would or could interfere with the </w:t>
      </w:r>
      <w:r w:rsidR="00285B60">
        <w:rPr>
          <w:rFonts w:ascii="Arial" w:hAnsi="Arial" w:cs="Arial"/>
          <w:sz w:val="18"/>
          <w:szCs w:val="18"/>
          <w:lang w:val="en-GB"/>
        </w:rPr>
        <w:t>Lessor</w:t>
      </w:r>
      <w:r w:rsidRPr="00285B60">
        <w:rPr>
          <w:rFonts w:ascii="Arial" w:hAnsi="Arial" w:cs="Arial"/>
          <w:sz w:val="18"/>
          <w:szCs w:val="18"/>
          <w:lang w:val="en-GB"/>
        </w:rPr>
        <w:t xml:space="preserve">'s activities beyond what is permissible, </w:t>
      </w:r>
      <w:r w:rsidRPr="00285B60">
        <w:rPr>
          <w:rFonts w:ascii="Arial" w:hAnsi="Arial" w:cs="Arial"/>
          <w:sz w:val="18"/>
          <w:szCs w:val="18"/>
          <w:lang w:val="en-GB"/>
        </w:rPr>
        <w:t xml:space="preserve">in particular, the </w:t>
      </w:r>
      <w:r w:rsidR="00EE017D">
        <w:rPr>
          <w:rFonts w:ascii="Arial" w:hAnsi="Arial" w:cs="Arial"/>
          <w:sz w:val="18"/>
          <w:szCs w:val="18"/>
          <w:lang w:val="en-GB"/>
        </w:rPr>
        <w:t>Lessee</w:t>
      </w:r>
      <w:r w:rsidRPr="00285B60">
        <w:rPr>
          <w:rFonts w:ascii="Arial" w:hAnsi="Arial" w:cs="Arial"/>
          <w:sz w:val="18"/>
          <w:szCs w:val="18"/>
          <w:lang w:val="en-GB"/>
        </w:rPr>
        <w:t xml:space="preserve"> is obliged to ensure that the preparation and conduct of the event does not interfere with the </w:t>
      </w:r>
      <w:r w:rsidR="00285B60">
        <w:rPr>
          <w:rFonts w:ascii="Arial" w:hAnsi="Arial" w:cs="Arial"/>
          <w:sz w:val="18"/>
          <w:szCs w:val="18"/>
          <w:lang w:val="en-GB"/>
        </w:rPr>
        <w:t>Lessor</w:t>
      </w:r>
      <w:r w:rsidRPr="00285B60">
        <w:rPr>
          <w:rFonts w:ascii="Arial" w:hAnsi="Arial" w:cs="Arial"/>
          <w:sz w:val="18"/>
          <w:szCs w:val="18"/>
          <w:lang w:val="en-GB"/>
        </w:rPr>
        <w:t>'s</w:t>
      </w:r>
      <w:r w:rsidR="007D05D8">
        <w:rPr>
          <w:rFonts w:ascii="Arial" w:hAnsi="Arial" w:cs="Arial"/>
          <w:sz w:val="18"/>
          <w:szCs w:val="18"/>
          <w:lang w:val="en-GB"/>
        </w:rPr>
        <w:t xml:space="preserve"> tourist schedule</w:t>
      </w:r>
      <w:r w:rsidRPr="00285B60">
        <w:rPr>
          <w:rFonts w:ascii="Arial" w:hAnsi="Arial" w:cs="Arial"/>
          <w:sz w:val="18"/>
          <w:szCs w:val="18"/>
          <w:lang w:val="en-GB"/>
        </w:rPr>
        <w:t xml:space="preserve">, unless otherwise agreed. </w:t>
      </w:r>
    </w:p>
    <w:p w:rsidR="008544CC" w:rsidRPr="00285B60" w:rsidRDefault="008544CC" w:rsidP="008544CC">
      <w:pPr>
        <w:ind w:firstLine="360"/>
        <w:jc w:val="both"/>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If required by the nature of the event, the tenant must allow for the normal mo</w:t>
      </w:r>
      <w:r w:rsidRPr="00285B60">
        <w:rPr>
          <w:rFonts w:ascii="Arial" w:hAnsi="Arial" w:cs="Arial"/>
          <w:sz w:val="18"/>
          <w:szCs w:val="18"/>
          <w:lang w:val="en-GB"/>
        </w:rPr>
        <w:t xml:space="preserve">vement of visitors to Špilberk, as well as for the passage of service vehicles of the </w:t>
      </w:r>
      <w:r w:rsidR="00B5314E">
        <w:rPr>
          <w:rFonts w:ascii="Arial" w:hAnsi="Arial" w:cs="Arial"/>
          <w:sz w:val="18"/>
          <w:szCs w:val="18"/>
          <w:lang w:val="en-GB"/>
        </w:rPr>
        <w:t xml:space="preserve">Lessor </w:t>
      </w:r>
      <w:r w:rsidRPr="00285B60">
        <w:rPr>
          <w:rFonts w:ascii="Arial" w:hAnsi="Arial" w:cs="Arial"/>
          <w:sz w:val="18"/>
          <w:szCs w:val="18"/>
          <w:lang w:val="en-GB"/>
        </w:rPr>
        <w:t xml:space="preserve">or emergency </w:t>
      </w:r>
      <w:r w:rsidRPr="00285B60">
        <w:rPr>
          <w:rFonts w:ascii="Arial" w:hAnsi="Arial" w:cs="Arial"/>
          <w:sz w:val="18"/>
          <w:szCs w:val="18"/>
          <w:lang w:val="en-GB"/>
        </w:rPr>
        <w:lastRenderedPageBreak/>
        <w:t xml:space="preserve">vehicles of the </w:t>
      </w:r>
      <w:r w:rsidR="00A04E21">
        <w:rPr>
          <w:rFonts w:ascii="Arial" w:hAnsi="Arial" w:cs="Arial"/>
          <w:sz w:val="18"/>
          <w:szCs w:val="18"/>
          <w:lang w:val="en-GB"/>
        </w:rPr>
        <w:t>IRS</w:t>
      </w:r>
      <w:r w:rsidRPr="00285B60">
        <w:rPr>
          <w:rFonts w:ascii="Arial" w:hAnsi="Arial" w:cs="Arial"/>
          <w:sz w:val="18"/>
          <w:szCs w:val="18"/>
          <w:lang w:val="en-GB"/>
        </w:rPr>
        <w:t xml:space="preserve"> - Ambulance</w:t>
      </w:r>
      <w:r w:rsidRPr="00285B60">
        <w:rPr>
          <w:rFonts w:ascii="Arial" w:hAnsi="Arial" w:cs="Arial"/>
          <w:sz w:val="18"/>
          <w:szCs w:val="18"/>
          <w:lang w:val="en-GB"/>
        </w:rPr>
        <w:t>, Fire Brigade, Police, etc. A free corridor must be provided.</w:t>
      </w:r>
    </w:p>
    <w:p w:rsidR="008544CC" w:rsidRPr="00285B60" w:rsidRDefault="008544CC" w:rsidP="008544CC">
      <w:pPr>
        <w:pStyle w:val="Odstavecseseznamem"/>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w:t>
      </w:r>
      <w:r w:rsidR="00D63AEF">
        <w:rPr>
          <w:rFonts w:ascii="Arial" w:hAnsi="Arial" w:cs="Arial"/>
          <w:sz w:val="18"/>
          <w:szCs w:val="18"/>
          <w:lang w:val="en-GB"/>
        </w:rPr>
        <w:t>Lessee</w:t>
      </w:r>
      <w:r w:rsidR="00D63AEF" w:rsidRPr="00285B60">
        <w:rPr>
          <w:rFonts w:ascii="Arial" w:hAnsi="Arial" w:cs="Arial"/>
          <w:sz w:val="18"/>
          <w:szCs w:val="18"/>
          <w:lang w:val="en-GB"/>
        </w:rPr>
        <w:t xml:space="preserve"> </w:t>
      </w:r>
      <w:r w:rsidRPr="00285B60">
        <w:rPr>
          <w:rFonts w:ascii="Arial" w:hAnsi="Arial" w:cs="Arial"/>
          <w:sz w:val="18"/>
          <w:szCs w:val="18"/>
          <w:lang w:val="en-GB"/>
        </w:rPr>
        <w:t>is obliged to maintain cleanliness</w:t>
      </w:r>
      <w:r w:rsidRPr="00285B60">
        <w:rPr>
          <w:rFonts w:ascii="Arial" w:hAnsi="Arial" w:cs="Arial"/>
          <w:sz w:val="18"/>
          <w:szCs w:val="18"/>
          <w:lang w:val="en-GB"/>
        </w:rPr>
        <w:t xml:space="preserve"> and order in the places </w:t>
      </w:r>
      <w:r w:rsidR="00577CC0">
        <w:rPr>
          <w:rFonts w:ascii="Arial" w:hAnsi="Arial" w:cs="Arial"/>
          <w:sz w:val="18"/>
          <w:szCs w:val="18"/>
          <w:lang w:val="en-GB"/>
        </w:rPr>
        <w:t>they</w:t>
      </w:r>
      <w:r w:rsidRPr="00285B60">
        <w:rPr>
          <w:rFonts w:ascii="Arial" w:hAnsi="Arial" w:cs="Arial"/>
          <w:sz w:val="18"/>
          <w:szCs w:val="18"/>
          <w:lang w:val="en-GB"/>
        </w:rPr>
        <w:t xml:space="preserve"> use</w:t>
      </w:r>
      <w:r w:rsidRPr="00285B60">
        <w:rPr>
          <w:rFonts w:ascii="Arial" w:hAnsi="Arial" w:cs="Arial"/>
          <w:sz w:val="18"/>
          <w:szCs w:val="18"/>
          <w:lang w:val="en-GB"/>
        </w:rPr>
        <w:t xml:space="preserve"> at </w:t>
      </w:r>
      <w:r w:rsidR="00577CC0">
        <w:rPr>
          <w:rFonts w:ascii="Arial" w:hAnsi="Arial" w:cs="Arial"/>
          <w:sz w:val="18"/>
          <w:szCs w:val="18"/>
          <w:lang w:val="en-GB"/>
        </w:rPr>
        <w:t>their</w:t>
      </w:r>
      <w:r w:rsidRPr="00285B60">
        <w:rPr>
          <w:rFonts w:ascii="Arial" w:hAnsi="Arial" w:cs="Arial"/>
          <w:sz w:val="18"/>
          <w:szCs w:val="18"/>
          <w:lang w:val="en-GB"/>
        </w:rPr>
        <w:t xml:space="preserve"> own expense, both during and after the event, unless otherwise agreed. The Renter is also obliged to do this outside the object of use if the event is soiled or damaged by the participants. The </w:t>
      </w:r>
      <w:r w:rsidR="00EE017D">
        <w:rPr>
          <w:rFonts w:ascii="Arial" w:hAnsi="Arial" w:cs="Arial"/>
          <w:sz w:val="18"/>
          <w:szCs w:val="18"/>
          <w:lang w:val="en-GB"/>
        </w:rPr>
        <w:t>Lessee</w:t>
      </w:r>
      <w:r w:rsidRPr="00285B60">
        <w:rPr>
          <w:rFonts w:ascii="Arial" w:hAnsi="Arial" w:cs="Arial"/>
          <w:sz w:val="18"/>
          <w:szCs w:val="18"/>
          <w:lang w:val="en-GB"/>
        </w:rPr>
        <w:t xml:space="preserve"> underta</w:t>
      </w:r>
      <w:r w:rsidRPr="00285B60">
        <w:rPr>
          <w:rFonts w:ascii="Arial" w:hAnsi="Arial" w:cs="Arial"/>
          <w:sz w:val="18"/>
          <w:szCs w:val="18"/>
          <w:lang w:val="en-GB"/>
        </w:rPr>
        <w:t xml:space="preserve">kes to hand over the object of use to the </w:t>
      </w:r>
      <w:r w:rsidR="00285B60">
        <w:rPr>
          <w:rFonts w:ascii="Arial" w:hAnsi="Arial" w:cs="Arial"/>
          <w:sz w:val="18"/>
          <w:szCs w:val="18"/>
          <w:lang w:val="en-GB"/>
        </w:rPr>
        <w:t>Lessor</w:t>
      </w:r>
      <w:r w:rsidRPr="00285B60">
        <w:rPr>
          <w:rFonts w:ascii="Arial" w:hAnsi="Arial" w:cs="Arial"/>
          <w:sz w:val="18"/>
          <w:szCs w:val="18"/>
          <w:lang w:val="en-GB"/>
        </w:rPr>
        <w:t xml:space="preserve"> after the event in the condition in which it was taken over. Should this not be the case, the </w:t>
      </w:r>
      <w:r w:rsidR="00285B60">
        <w:rPr>
          <w:rFonts w:ascii="Arial" w:hAnsi="Arial" w:cs="Arial"/>
          <w:sz w:val="18"/>
          <w:szCs w:val="18"/>
          <w:lang w:val="en-GB"/>
        </w:rPr>
        <w:t>Lessor</w:t>
      </w:r>
      <w:r w:rsidRPr="00285B60">
        <w:rPr>
          <w:rFonts w:ascii="Arial" w:hAnsi="Arial" w:cs="Arial"/>
          <w:sz w:val="18"/>
          <w:szCs w:val="18"/>
          <w:lang w:val="en-GB"/>
        </w:rPr>
        <w:t xml:space="preserve"> shall be entitled to charge the </w:t>
      </w:r>
      <w:r w:rsidR="00EE017D">
        <w:rPr>
          <w:rFonts w:ascii="Arial" w:hAnsi="Arial" w:cs="Arial"/>
          <w:sz w:val="18"/>
          <w:szCs w:val="18"/>
          <w:lang w:val="en-GB"/>
        </w:rPr>
        <w:t>Lessee</w:t>
      </w:r>
      <w:r w:rsidRPr="00285B60">
        <w:rPr>
          <w:rFonts w:ascii="Arial" w:hAnsi="Arial" w:cs="Arial"/>
          <w:sz w:val="18"/>
          <w:szCs w:val="18"/>
          <w:lang w:val="en-GB"/>
        </w:rPr>
        <w:t xml:space="preserve"> for the costs incurred in restoring the </w:t>
      </w:r>
      <w:r w:rsidR="00577CC0">
        <w:rPr>
          <w:rFonts w:ascii="Arial" w:hAnsi="Arial" w:cs="Arial"/>
          <w:sz w:val="18"/>
          <w:szCs w:val="18"/>
          <w:lang w:val="en-GB"/>
        </w:rPr>
        <w:t>premises used</w:t>
      </w:r>
      <w:r w:rsidRPr="00285B60">
        <w:rPr>
          <w:rFonts w:ascii="Arial" w:hAnsi="Arial" w:cs="Arial"/>
          <w:sz w:val="18"/>
          <w:szCs w:val="18"/>
          <w:lang w:val="en-GB"/>
        </w:rPr>
        <w:t xml:space="preserve"> to </w:t>
      </w:r>
      <w:r w:rsidR="005A09A8">
        <w:rPr>
          <w:rFonts w:ascii="Arial" w:hAnsi="Arial" w:cs="Arial"/>
          <w:sz w:val="18"/>
          <w:szCs w:val="18"/>
          <w:lang w:val="en-GB"/>
        </w:rPr>
        <w:t xml:space="preserve">their </w:t>
      </w:r>
      <w:r w:rsidRPr="00285B60">
        <w:rPr>
          <w:rFonts w:ascii="Arial" w:hAnsi="Arial" w:cs="Arial"/>
          <w:sz w:val="18"/>
          <w:szCs w:val="18"/>
          <w:lang w:val="en-GB"/>
        </w:rPr>
        <w:t>origin</w:t>
      </w:r>
      <w:r w:rsidRPr="00285B60">
        <w:rPr>
          <w:rFonts w:ascii="Arial" w:hAnsi="Arial" w:cs="Arial"/>
          <w:sz w:val="18"/>
          <w:szCs w:val="18"/>
          <w:lang w:val="en-GB"/>
        </w:rPr>
        <w:t>al condition.</w:t>
      </w:r>
    </w:p>
    <w:p w:rsidR="008544CC" w:rsidRPr="00285B60" w:rsidRDefault="008544CC" w:rsidP="008544CC">
      <w:pPr>
        <w:pStyle w:val="Odstavecseseznamem"/>
        <w:ind w:left="0" w:firstLine="360"/>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w:t>
      </w:r>
      <w:r w:rsidR="00EE017D">
        <w:rPr>
          <w:rFonts w:ascii="Arial" w:hAnsi="Arial" w:cs="Arial"/>
          <w:sz w:val="18"/>
          <w:szCs w:val="18"/>
          <w:lang w:val="en-GB"/>
        </w:rPr>
        <w:t>Lessee</w:t>
      </w:r>
      <w:r w:rsidRPr="00285B60">
        <w:rPr>
          <w:rFonts w:ascii="Arial" w:hAnsi="Arial" w:cs="Arial"/>
          <w:sz w:val="18"/>
          <w:szCs w:val="18"/>
          <w:lang w:val="en-GB"/>
        </w:rPr>
        <w:t xml:space="preserve"> is liable for any damage, destruction or theft of items in the </w:t>
      </w:r>
      <w:r w:rsidR="000B15AE">
        <w:rPr>
          <w:rFonts w:ascii="Arial" w:hAnsi="Arial" w:cs="Arial"/>
          <w:sz w:val="18"/>
          <w:szCs w:val="18"/>
          <w:lang w:val="en-GB"/>
        </w:rPr>
        <w:t>hired</w:t>
      </w:r>
      <w:r w:rsidRPr="00285B60">
        <w:rPr>
          <w:rFonts w:ascii="Arial" w:hAnsi="Arial" w:cs="Arial"/>
          <w:sz w:val="18"/>
          <w:szCs w:val="18"/>
          <w:lang w:val="en-GB"/>
        </w:rPr>
        <w:t xml:space="preserve"> </w:t>
      </w:r>
      <w:r w:rsidR="000B15AE">
        <w:rPr>
          <w:rFonts w:ascii="Arial" w:hAnsi="Arial" w:cs="Arial"/>
          <w:sz w:val="18"/>
          <w:szCs w:val="18"/>
          <w:lang w:val="en-GB"/>
        </w:rPr>
        <w:t>premises</w:t>
      </w:r>
      <w:r w:rsidRPr="00285B60">
        <w:rPr>
          <w:rFonts w:ascii="Arial" w:hAnsi="Arial" w:cs="Arial"/>
          <w:sz w:val="18"/>
          <w:szCs w:val="18"/>
          <w:lang w:val="en-GB"/>
        </w:rPr>
        <w:t xml:space="preserve">. </w:t>
      </w:r>
    </w:p>
    <w:p w:rsidR="008544CC" w:rsidRPr="00285B60" w:rsidRDefault="008544CC" w:rsidP="008544CC">
      <w:pPr>
        <w:pStyle w:val="Odstavecseseznamem"/>
        <w:ind w:left="0" w:firstLine="360"/>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w:t>
      </w:r>
      <w:r w:rsidR="00EE017D">
        <w:rPr>
          <w:rFonts w:ascii="Arial" w:hAnsi="Arial" w:cs="Arial"/>
          <w:sz w:val="18"/>
          <w:szCs w:val="18"/>
          <w:lang w:val="en-GB"/>
        </w:rPr>
        <w:t>Lessee</w:t>
      </w:r>
      <w:r w:rsidRPr="00285B60">
        <w:rPr>
          <w:rFonts w:ascii="Arial" w:hAnsi="Arial" w:cs="Arial"/>
          <w:sz w:val="18"/>
          <w:szCs w:val="18"/>
          <w:lang w:val="en-GB"/>
        </w:rPr>
        <w:t xml:space="preserve"> is responsible for work safety, compliance with fire, safety</w:t>
      </w:r>
      <w:r w:rsidR="000B15AE">
        <w:rPr>
          <w:rFonts w:ascii="Arial" w:hAnsi="Arial" w:cs="Arial"/>
          <w:sz w:val="18"/>
          <w:szCs w:val="18"/>
          <w:lang w:val="en-GB"/>
        </w:rPr>
        <w:t>,</w:t>
      </w:r>
      <w:r w:rsidRPr="00285B60">
        <w:rPr>
          <w:rFonts w:ascii="Arial" w:hAnsi="Arial" w:cs="Arial"/>
          <w:sz w:val="18"/>
          <w:szCs w:val="18"/>
          <w:lang w:val="en-GB"/>
        </w:rPr>
        <w:t xml:space="preserve"> </w:t>
      </w:r>
      <w:r w:rsidRPr="00285B60">
        <w:rPr>
          <w:rFonts w:ascii="Arial" w:hAnsi="Arial" w:cs="Arial"/>
          <w:sz w:val="18"/>
          <w:szCs w:val="18"/>
          <w:lang w:val="en-GB"/>
        </w:rPr>
        <w:t>evacuation and hygiene regulations and environmental regulations, such as w</w:t>
      </w:r>
      <w:r w:rsidRPr="00285B60">
        <w:rPr>
          <w:rFonts w:ascii="Arial" w:hAnsi="Arial" w:cs="Arial"/>
          <w:sz w:val="18"/>
          <w:szCs w:val="18"/>
          <w:lang w:val="en-GB"/>
        </w:rPr>
        <w:t xml:space="preserve">aste disposal, etc., and the </w:t>
      </w:r>
      <w:r w:rsidR="00285B60">
        <w:rPr>
          <w:rFonts w:ascii="Arial" w:hAnsi="Arial" w:cs="Arial"/>
          <w:sz w:val="18"/>
          <w:szCs w:val="18"/>
          <w:lang w:val="en-GB"/>
        </w:rPr>
        <w:t>Lessor</w:t>
      </w:r>
      <w:r w:rsidRPr="00285B60">
        <w:rPr>
          <w:rFonts w:ascii="Arial" w:hAnsi="Arial" w:cs="Arial"/>
          <w:sz w:val="18"/>
          <w:szCs w:val="18"/>
          <w:lang w:val="en-GB"/>
        </w:rPr>
        <w:t xml:space="preserve">'s operating regulations in the premises used. If there is a breach of the legal regulations, the obligations contained in the </w:t>
      </w:r>
      <w:r w:rsidR="00C56A48">
        <w:rPr>
          <w:rFonts w:ascii="Arial" w:hAnsi="Arial" w:cs="Arial"/>
          <w:sz w:val="18"/>
          <w:szCs w:val="18"/>
          <w:lang w:val="en-GB"/>
        </w:rPr>
        <w:t>Lessor’s</w:t>
      </w:r>
      <w:r w:rsidRPr="00285B60">
        <w:rPr>
          <w:rFonts w:ascii="Arial" w:hAnsi="Arial" w:cs="Arial"/>
          <w:sz w:val="18"/>
          <w:szCs w:val="18"/>
          <w:lang w:val="en-GB"/>
        </w:rPr>
        <w:t xml:space="preserve"> Operating Regulations or the relevant </w:t>
      </w:r>
      <w:r w:rsidR="008F1C9A">
        <w:rPr>
          <w:rFonts w:ascii="Arial" w:hAnsi="Arial" w:cs="Arial"/>
          <w:sz w:val="18"/>
          <w:szCs w:val="18"/>
          <w:lang w:val="en-GB"/>
        </w:rPr>
        <w:t>Contract</w:t>
      </w:r>
      <w:r w:rsidRPr="00285B60">
        <w:rPr>
          <w:rFonts w:ascii="Arial" w:hAnsi="Arial" w:cs="Arial"/>
          <w:sz w:val="18"/>
          <w:szCs w:val="18"/>
          <w:lang w:val="en-GB"/>
        </w:rPr>
        <w:t xml:space="preserve"> and if damage is caused to the </w:t>
      </w:r>
      <w:r w:rsidR="008F1C9A">
        <w:rPr>
          <w:rFonts w:ascii="Arial" w:hAnsi="Arial" w:cs="Arial"/>
          <w:sz w:val="18"/>
          <w:szCs w:val="18"/>
          <w:lang w:val="en-GB"/>
        </w:rPr>
        <w:t>Lessor</w:t>
      </w:r>
      <w:r w:rsidR="008F1C9A" w:rsidRPr="00285B60">
        <w:rPr>
          <w:rFonts w:ascii="Arial" w:hAnsi="Arial" w:cs="Arial"/>
          <w:sz w:val="18"/>
          <w:szCs w:val="18"/>
          <w:lang w:val="en-GB"/>
        </w:rPr>
        <w:t xml:space="preserve"> </w:t>
      </w:r>
      <w:r w:rsidRPr="00285B60">
        <w:rPr>
          <w:rFonts w:ascii="Arial" w:hAnsi="Arial" w:cs="Arial"/>
          <w:sz w:val="18"/>
          <w:szCs w:val="18"/>
          <w:lang w:val="en-GB"/>
        </w:rPr>
        <w:t xml:space="preserve">or a penalty is imposed in </w:t>
      </w:r>
      <w:r w:rsidRPr="00285B60">
        <w:rPr>
          <w:rFonts w:ascii="Arial" w:hAnsi="Arial" w:cs="Arial"/>
          <w:sz w:val="18"/>
          <w:szCs w:val="18"/>
          <w:lang w:val="en-GB"/>
        </w:rPr>
        <w:t>connection</w:t>
      </w:r>
      <w:r w:rsidR="00E75ED1">
        <w:rPr>
          <w:rFonts w:ascii="Arial" w:hAnsi="Arial" w:cs="Arial"/>
          <w:sz w:val="18"/>
          <w:szCs w:val="18"/>
          <w:lang w:val="en-GB"/>
        </w:rPr>
        <w:t xml:space="preserve"> therewith</w:t>
      </w:r>
      <w:r w:rsidRPr="00285B60">
        <w:rPr>
          <w:rFonts w:ascii="Arial" w:hAnsi="Arial" w:cs="Arial"/>
          <w:sz w:val="18"/>
          <w:szCs w:val="18"/>
          <w:lang w:val="en-GB"/>
        </w:rPr>
        <w:t xml:space="preserve">, the </w:t>
      </w:r>
      <w:r w:rsidR="00E75ED1">
        <w:rPr>
          <w:rFonts w:ascii="Arial" w:hAnsi="Arial" w:cs="Arial"/>
          <w:sz w:val="18"/>
          <w:szCs w:val="18"/>
          <w:lang w:val="en-GB"/>
        </w:rPr>
        <w:t>Lessee</w:t>
      </w:r>
      <w:r w:rsidRPr="00285B60">
        <w:rPr>
          <w:rFonts w:ascii="Arial" w:hAnsi="Arial" w:cs="Arial"/>
          <w:sz w:val="18"/>
          <w:szCs w:val="18"/>
          <w:lang w:val="en-GB"/>
        </w:rPr>
        <w:t xml:space="preserve"> shall be obliged to pay the </w:t>
      </w:r>
      <w:r w:rsidR="008F1C9A">
        <w:rPr>
          <w:rFonts w:ascii="Arial" w:hAnsi="Arial" w:cs="Arial"/>
          <w:sz w:val="18"/>
          <w:szCs w:val="18"/>
          <w:lang w:val="en-GB"/>
        </w:rPr>
        <w:t>Lessor</w:t>
      </w:r>
      <w:r w:rsidR="008F1C9A" w:rsidRPr="00285B60">
        <w:rPr>
          <w:rFonts w:ascii="Arial" w:hAnsi="Arial" w:cs="Arial"/>
          <w:sz w:val="18"/>
          <w:szCs w:val="18"/>
          <w:lang w:val="en-GB"/>
        </w:rPr>
        <w:t xml:space="preserve"> </w:t>
      </w:r>
      <w:r w:rsidRPr="00285B60">
        <w:rPr>
          <w:rFonts w:ascii="Arial" w:hAnsi="Arial" w:cs="Arial"/>
          <w:sz w:val="18"/>
          <w:szCs w:val="18"/>
          <w:lang w:val="en-GB"/>
        </w:rPr>
        <w:t>the full amount of such damage or penalty.</w:t>
      </w:r>
    </w:p>
    <w:p w:rsidR="008544CC" w:rsidRPr="00285B60" w:rsidRDefault="008544CC" w:rsidP="008544CC">
      <w:pPr>
        <w:pStyle w:val="Odstavecseseznamem"/>
        <w:ind w:left="0" w:firstLine="360"/>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w:t>
      </w:r>
      <w:r w:rsidR="00EE017D">
        <w:rPr>
          <w:rFonts w:ascii="Arial" w:hAnsi="Arial" w:cs="Arial"/>
          <w:sz w:val="18"/>
          <w:szCs w:val="18"/>
          <w:lang w:val="en-GB"/>
        </w:rPr>
        <w:t>Lessee</w:t>
      </w:r>
      <w:r w:rsidRPr="00285B60">
        <w:rPr>
          <w:rFonts w:ascii="Arial" w:hAnsi="Arial" w:cs="Arial"/>
          <w:sz w:val="18"/>
          <w:szCs w:val="18"/>
          <w:lang w:val="en-GB"/>
        </w:rPr>
        <w:t xml:space="preserve"> is obliged to ensure that all correct legal obligations related to the preparation, organization and con</w:t>
      </w:r>
      <w:r w:rsidRPr="00285B60">
        <w:rPr>
          <w:rFonts w:ascii="Arial" w:hAnsi="Arial" w:cs="Arial"/>
          <w:sz w:val="18"/>
          <w:szCs w:val="18"/>
          <w:lang w:val="en-GB"/>
        </w:rPr>
        <w:t xml:space="preserve">duct of the event are </w:t>
      </w:r>
      <w:r w:rsidR="00D81463">
        <w:rPr>
          <w:rFonts w:ascii="Arial" w:hAnsi="Arial" w:cs="Arial"/>
          <w:sz w:val="18"/>
          <w:szCs w:val="18"/>
          <w:lang w:val="en-GB"/>
        </w:rPr>
        <w:t>met</w:t>
      </w:r>
      <w:r w:rsidRPr="00285B60">
        <w:rPr>
          <w:rFonts w:ascii="Arial" w:hAnsi="Arial" w:cs="Arial"/>
          <w:sz w:val="18"/>
          <w:szCs w:val="18"/>
          <w:lang w:val="en-GB"/>
        </w:rPr>
        <w:t xml:space="preserve">, such as reporting to the </w:t>
      </w:r>
      <w:r w:rsidRPr="00285B60">
        <w:rPr>
          <w:rFonts w:ascii="Arial" w:hAnsi="Arial" w:cs="Arial"/>
          <w:sz w:val="18"/>
          <w:szCs w:val="18"/>
          <w:lang w:val="en-GB"/>
        </w:rPr>
        <w:t>Bmo</w:t>
      </w:r>
      <w:r w:rsidR="00D81463">
        <w:rPr>
          <w:rFonts w:ascii="Arial" w:hAnsi="Arial" w:cs="Arial"/>
          <w:sz w:val="18"/>
          <w:szCs w:val="18"/>
          <w:lang w:val="en-GB"/>
        </w:rPr>
        <w:t xml:space="preserve"> </w:t>
      </w:r>
      <w:r w:rsidRPr="00285B60">
        <w:rPr>
          <w:rFonts w:ascii="Arial" w:hAnsi="Arial" w:cs="Arial"/>
          <w:sz w:val="18"/>
          <w:szCs w:val="18"/>
          <w:lang w:val="en-GB"/>
        </w:rPr>
        <w:t>-</w:t>
      </w:r>
      <w:r w:rsidR="00D81463">
        <w:rPr>
          <w:rFonts w:ascii="Arial" w:hAnsi="Arial" w:cs="Arial"/>
          <w:sz w:val="18"/>
          <w:szCs w:val="18"/>
          <w:lang w:val="en-GB"/>
        </w:rPr>
        <w:t xml:space="preserve"> C</w:t>
      </w:r>
      <w:r w:rsidRPr="00285B60">
        <w:rPr>
          <w:rFonts w:ascii="Arial" w:hAnsi="Arial" w:cs="Arial"/>
          <w:sz w:val="18"/>
          <w:szCs w:val="18"/>
          <w:lang w:val="en-GB"/>
        </w:rPr>
        <w:t>ent</w:t>
      </w:r>
      <w:r w:rsidRPr="00285B60">
        <w:rPr>
          <w:rFonts w:ascii="Arial" w:hAnsi="Arial" w:cs="Arial"/>
          <w:sz w:val="18"/>
          <w:szCs w:val="18"/>
          <w:lang w:val="en-GB"/>
        </w:rPr>
        <w:t>r</w:t>
      </w:r>
      <w:r w:rsidR="00D81463">
        <w:rPr>
          <w:rFonts w:ascii="Arial" w:hAnsi="Arial" w:cs="Arial"/>
          <w:sz w:val="18"/>
          <w:szCs w:val="18"/>
          <w:lang w:val="en-GB"/>
        </w:rPr>
        <w:t>e</w:t>
      </w:r>
      <w:r w:rsidRPr="00285B60">
        <w:rPr>
          <w:rFonts w:ascii="Arial" w:hAnsi="Arial" w:cs="Arial"/>
          <w:sz w:val="18"/>
          <w:szCs w:val="18"/>
          <w:lang w:val="en-GB"/>
        </w:rPr>
        <w:t xml:space="preserve"> or </w:t>
      </w:r>
      <w:r w:rsidR="00D81463">
        <w:rPr>
          <w:rFonts w:ascii="Arial" w:hAnsi="Arial" w:cs="Arial"/>
          <w:sz w:val="18"/>
          <w:szCs w:val="18"/>
          <w:lang w:val="en-GB"/>
        </w:rPr>
        <w:t xml:space="preserve">the City of Brno, </w:t>
      </w:r>
      <w:r w:rsidR="00D81463" w:rsidRPr="00285B60">
        <w:rPr>
          <w:rFonts w:ascii="Arial" w:hAnsi="Arial" w:cs="Arial"/>
          <w:sz w:val="18"/>
          <w:szCs w:val="18"/>
          <w:lang w:val="en-GB"/>
        </w:rPr>
        <w:t xml:space="preserve">Authors </w:t>
      </w:r>
      <w:r w:rsidRPr="00285B60">
        <w:rPr>
          <w:rFonts w:ascii="Arial" w:hAnsi="Arial" w:cs="Arial"/>
          <w:sz w:val="18"/>
          <w:szCs w:val="18"/>
          <w:lang w:val="en-GB"/>
        </w:rPr>
        <w:t xml:space="preserve">Union </w:t>
      </w:r>
      <w:r w:rsidRPr="00285B60">
        <w:rPr>
          <w:rFonts w:ascii="Arial" w:hAnsi="Arial" w:cs="Arial"/>
          <w:sz w:val="18"/>
          <w:szCs w:val="18"/>
          <w:lang w:val="en-GB"/>
        </w:rPr>
        <w:t xml:space="preserve">for Rights to Musical Works (OSA), DILIA - theatrical, literary, audiovisual agency, etc. </w:t>
      </w:r>
    </w:p>
    <w:p w:rsidR="008544CC" w:rsidRPr="00285B60" w:rsidRDefault="008544CC" w:rsidP="008544CC">
      <w:pPr>
        <w:pStyle w:val="Odstavecseseznamem"/>
        <w:ind w:left="0" w:firstLine="360"/>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Fireworks can only be held if the organiser is the </w:t>
      </w:r>
      <w:r w:rsidR="00E8262F">
        <w:rPr>
          <w:rFonts w:ascii="Arial" w:hAnsi="Arial" w:cs="Arial"/>
          <w:sz w:val="18"/>
          <w:szCs w:val="18"/>
          <w:lang w:val="en-GB"/>
        </w:rPr>
        <w:t>Lessor</w:t>
      </w:r>
      <w:r w:rsidRPr="00285B60">
        <w:rPr>
          <w:rFonts w:ascii="Arial" w:hAnsi="Arial" w:cs="Arial"/>
          <w:sz w:val="18"/>
          <w:szCs w:val="18"/>
          <w:lang w:val="en-GB"/>
        </w:rPr>
        <w:t xml:space="preserve">, the </w:t>
      </w:r>
      <w:r w:rsidRPr="00285B60">
        <w:rPr>
          <w:rFonts w:ascii="Arial" w:hAnsi="Arial" w:cs="Arial"/>
          <w:sz w:val="18"/>
          <w:szCs w:val="18"/>
          <w:lang w:val="en-GB"/>
        </w:rPr>
        <w:t>City of Brno or a municipal organisation (e.g. theatres). The organiser is obliged to comply with the applicable laws and regulations that deal with night time and to ensure that th</w:t>
      </w:r>
      <w:r w:rsidRPr="00285B60">
        <w:rPr>
          <w:rFonts w:ascii="Arial" w:hAnsi="Arial" w:cs="Arial"/>
          <w:sz w:val="18"/>
          <w:szCs w:val="18"/>
          <w:lang w:val="en-GB"/>
        </w:rPr>
        <w:t xml:space="preserve">e night time is regulated by a generally binding ordinance </w:t>
      </w:r>
      <w:r w:rsidR="00D84747">
        <w:rPr>
          <w:rFonts w:ascii="Arial" w:hAnsi="Arial" w:cs="Arial"/>
          <w:sz w:val="18"/>
          <w:szCs w:val="18"/>
          <w:lang w:val="en-GB"/>
        </w:rPr>
        <w:t xml:space="preserve">of the City of </w:t>
      </w:r>
      <w:r w:rsidRPr="00285B60">
        <w:rPr>
          <w:rFonts w:ascii="Arial" w:hAnsi="Arial" w:cs="Arial"/>
          <w:sz w:val="18"/>
          <w:szCs w:val="18"/>
          <w:lang w:val="en-GB"/>
        </w:rPr>
        <w:t xml:space="preserve">Brno on the days in question. The </w:t>
      </w:r>
      <w:r w:rsidR="00EE017D">
        <w:rPr>
          <w:rFonts w:ascii="Arial" w:hAnsi="Arial" w:cs="Arial"/>
          <w:sz w:val="18"/>
          <w:szCs w:val="18"/>
          <w:lang w:val="en-GB"/>
        </w:rPr>
        <w:t>Lessee</w:t>
      </w:r>
      <w:r w:rsidRPr="00285B60">
        <w:rPr>
          <w:rFonts w:ascii="Arial" w:hAnsi="Arial" w:cs="Arial"/>
          <w:sz w:val="18"/>
          <w:szCs w:val="18"/>
          <w:lang w:val="en-GB"/>
        </w:rPr>
        <w:t xml:space="preserve"> shall ensure the supervision of the Fire Brigade and, if necessary, the Brno Police Department in the vicinity of the Špilberk Castle premises</w:t>
      </w:r>
      <w:r w:rsidRPr="00285B60">
        <w:rPr>
          <w:rFonts w:ascii="Arial" w:hAnsi="Arial" w:cs="Arial"/>
          <w:sz w:val="18"/>
          <w:szCs w:val="18"/>
          <w:lang w:val="en-GB"/>
        </w:rPr>
        <w:t xml:space="preserve"> or otherwise ensure the security of the building and its surroundings. Fireworks are not </w:t>
      </w:r>
      <w:r w:rsidR="00E8020B">
        <w:rPr>
          <w:rFonts w:ascii="Arial" w:hAnsi="Arial" w:cs="Arial"/>
          <w:sz w:val="18"/>
          <w:szCs w:val="18"/>
          <w:lang w:val="en-GB"/>
        </w:rPr>
        <w:t>permitted</w:t>
      </w:r>
      <w:r w:rsidRPr="00285B60">
        <w:rPr>
          <w:rFonts w:ascii="Arial" w:hAnsi="Arial" w:cs="Arial"/>
          <w:sz w:val="18"/>
          <w:szCs w:val="18"/>
          <w:lang w:val="en-GB"/>
        </w:rPr>
        <w:t xml:space="preserve"> at private events. </w:t>
      </w:r>
    </w:p>
    <w:p w:rsidR="008544CC" w:rsidRPr="00285B60" w:rsidRDefault="008544CC" w:rsidP="008544CC">
      <w:pPr>
        <w:pStyle w:val="Odstavecseseznamem"/>
        <w:ind w:left="0" w:firstLine="360"/>
        <w:rPr>
          <w:rFonts w:ascii="Arial" w:hAnsi="Arial" w:cs="Arial"/>
          <w:sz w:val="18"/>
          <w:szCs w:val="18"/>
          <w:lang w:val="en-GB"/>
        </w:rPr>
      </w:pPr>
    </w:p>
    <w:p w:rsidR="007051BE" w:rsidRPr="00285B60" w:rsidRDefault="00272887">
      <w:pPr>
        <w:pStyle w:val="Odstavecseseznamem"/>
        <w:widowControl w:val="0"/>
        <w:numPr>
          <w:ilvl w:val="0"/>
          <w:numId w:val="3"/>
        </w:numPr>
        <w:spacing w:after="0" w:line="240" w:lineRule="auto"/>
        <w:ind w:left="0" w:firstLine="360"/>
        <w:jc w:val="both"/>
        <w:rPr>
          <w:rFonts w:ascii="Arial" w:hAnsi="Arial" w:cs="Arial"/>
          <w:sz w:val="18"/>
          <w:szCs w:val="18"/>
          <w:lang w:val="en-GB"/>
        </w:rPr>
      </w:pPr>
      <w:r>
        <w:rPr>
          <w:rFonts w:ascii="Arial" w:hAnsi="Arial" w:cs="Arial"/>
          <w:sz w:val="18"/>
          <w:szCs w:val="18"/>
          <w:lang w:val="en-GB"/>
        </w:rPr>
        <w:t>Vehicle e</w:t>
      </w:r>
      <w:r w:rsidR="00334E80" w:rsidRPr="00285B60">
        <w:rPr>
          <w:rFonts w:ascii="Arial" w:hAnsi="Arial" w:cs="Arial"/>
          <w:sz w:val="18"/>
          <w:szCs w:val="18"/>
          <w:lang w:val="en-GB"/>
        </w:rPr>
        <w:t xml:space="preserve">ntry to the Špilberk Castle is </w:t>
      </w:r>
      <w:r w:rsidR="004E77DD" w:rsidRPr="00285B60">
        <w:rPr>
          <w:rFonts w:ascii="Arial" w:hAnsi="Arial" w:cs="Arial"/>
          <w:sz w:val="18"/>
          <w:szCs w:val="18"/>
          <w:lang w:val="en-GB"/>
        </w:rPr>
        <w:t xml:space="preserve">only </w:t>
      </w:r>
      <w:r w:rsidR="00334E80" w:rsidRPr="00285B60">
        <w:rPr>
          <w:rFonts w:ascii="Arial" w:hAnsi="Arial" w:cs="Arial"/>
          <w:sz w:val="18"/>
          <w:szCs w:val="18"/>
          <w:lang w:val="en-GB"/>
        </w:rPr>
        <w:t xml:space="preserve">possible </w:t>
      </w:r>
      <w:r w:rsidR="00334E80" w:rsidRPr="00285B60">
        <w:rPr>
          <w:rFonts w:ascii="Arial" w:hAnsi="Arial" w:cs="Arial"/>
          <w:sz w:val="18"/>
          <w:szCs w:val="18"/>
          <w:lang w:val="en-GB"/>
        </w:rPr>
        <w:t xml:space="preserve">on the basis of an issued </w:t>
      </w:r>
      <w:r>
        <w:rPr>
          <w:rFonts w:ascii="Arial" w:hAnsi="Arial" w:cs="Arial"/>
          <w:sz w:val="18"/>
          <w:szCs w:val="18"/>
          <w:lang w:val="en-GB"/>
        </w:rPr>
        <w:t xml:space="preserve">vehicle </w:t>
      </w:r>
      <w:r w:rsidR="00334E80" w:rsidRPr="00285B60">
        <w:rPr>
          <w:rFonts w:ascii="Arial" w:hAnsi="Arial" w:cs="Arial"/>
          <w:sz w:val="18"/>
          <w:szCs w:val="18"/>
          <w:lang w:val="en-GB"/>
        </w:rPr>
        <w:t xml:space="preserve">entry permit. </w:t>
      </w:r>
      <w:r w:rsidR="009804E7">
        <w:rPr>
          <w:rFonts w:ascii="Arial" w:hAnsi="Arial" w:cs="Arial"/>
          <w:sz w:val="18"/>
          <w:szCs w:val="18"/>
          <w:lang w:val="en-GB"/>
        </w:rPr>
        <w:t>Delivery</w:t>
      </w:r>
      <w:r w:rsidR="00334E80" w:rsidRPr="00285B60">
        <w:rPr>
          <w:rFonts w:ascii="Arial" w:hAnsi="Arial" w:cs="Arial"/>
          <w:sz w:val="18"/>
          <w:szCs w:val="18"/>
          <w:lang w:val="en-GB"/>
        </w:rPr>
        <w:t xml:space="preserve"> and preparation of events is possible outside the opening hours of the Brno Museum, i.e. 18:00-9:00. </w:t>
      </w:r>
    </w:p>
    <w:p w:rsidR="008544CC" w:rsidRPr="00285B60" w:rsidRDefault="008544CC" w:rsidP="008544CC">
      <w:pPr>
        <w:pStyle w:val="Odstavecseseznamem"/>
        <w:ind w:left="0" w:firstLine="360"/>
        <w:rPr>
          <w:rFonts w:ascii="Arial" w:hAnsi="Arial" w:cs="Arial"/>
          <w:sz w:val="18"/>
          <w:szCs w:val="18"/>
          <w:lang w:val="en-GB"/>
        </w:rPr>
      </w:pPr>
    </w:p>
    <w:p w:rsidR="007051BE" w:rsidRPr="00285B60" w:rsidRDefault="00334E80">
      <w:pPr>
        <w:pStyle w:val="Odstavecseseznamem"/>
        <w:widowControl w:val="0"/>
        <w:numPr>
          <w:ilvl w:val="0"/>
          <w:numId w:val="3"/>
        </w:numPr>
        <w:spacing w:after="0" w:line="240" w:lineRule="auto"/>
        <w:ind w:left="0" w:firstLine="360"/>
        <w:jc w:val="both"/>
        <w:rPr>
          <w:rFonts w:ascii="Arial" w:hAnsi="Arial" w:cs="Arial"/>
          <w:sz w:val="18"/>
          <w:szCs w:val="18"/>
          <w:lang w:val="en-GB"/>
        </w:rPr>
      </w:pPr>
      <w:r w:rsidRPr="00285B60">
        <w:rPr>
          <w:rFonts w:ascii="Arial" w:hAnsi="Arial" w:cs="Arial"/>
          <w:sz w:val="18"/>
          <w:szCs w:val="18"/>
          <w:lang w:val="en-GB"/>
        </w:rPr>
        <w:t xml:space="preserve">The </w:t>
      </w:r>
      <w:r w:rsidR="00307EB3">
        <w:rPr>
          <w:rFonts w:ascii="Arial" w:hAnsi="Arial" w:cs="Arial"/>
          <w:sz w:val="18"/>
          <w:szCs w:val="18"/>
          <w:lang w:val="en-GB"/>
        </w:rPr>
        <w:t>Lessee</w:t>
      </w:r>
      <w:r w:rsidR="00307EB3" w:rsidRPr="00285B60">
        <w:rPr>
          <w:rFonts w:ascii="Arial" w:hAnsi="Arial" w:cs="Arial"/>
          <w:sz w:val="18"/>
          <w:szCs w:val="18"/>
          <w:lang w:val="en-GB"/>
        </w:rPr>
        <w:t xml:space="preserve"> </w:t>
      </w:r>
      <w:r w:rsidRPr="00285B60">
        <w:rPr>
          <w:rFonts w:ascii="Arial" w:hAnsi="Arial" w:cs="Arial"/>
          <w:sz w:val="18"/>
          <w:szCs w:val="18"/>
          <w:lang w:val="en-GB"/>
        </w:rPr>
        <w:t>is entitled to park only in designated areas, i.</w:t>
      </w:r>
      <w:r w:rsidRPr="00285B60">
        <w:rPr>
          <w:rFonts w:ascii="Arial" w:hAnsi="Arial" w:cs="Arial"/>
          <w:sz w:val="18"/>
          <w:szCs w:val="18"/>
          <w:lang w:val="en-GB"/>
        </w:rPr>
        <w:t>e. the north terrace or the gun bastion, and only on the basis of issued permits.</w:t>
      </w:r>
    </w:p>
    <w:p w:rsidR="008544CC" w:rsidRPr="00285B60" w:rsidRDefault="008544CC" w:rsidP="008544CC">
      <w:pPr>
        <w:pStyle w:val="Odstavecseseznamem"/>
        <w:ind w:left="0" w:firstLine="360"/>
        <w:rPr>
          <w:rFonts w:ascii="Arial" w:hAnsi="Arial" w:cs="Arial"/>
          <w:sz w:val="18"/>
          <w:szCs w:val="18"/>
          <w:lang w:val="en-GB"/>
        </w:rPr>
      </w:pPr>
    </w:p>
    <w:p w:rsidR="007051BE" w:rsidRPr="00285B60" w:rsidRDefault="004D6525">
      <w:pPr>
        <w:pStyle w:val="Odstavecseseznamem"/>
        <w:widowControl w:val="0"/>
        <w:numPr>
          <w:ilvl w:val="0"/>
          <w:numId w:val="3"/>
        </w:numPr>
        <w:spacing w:after="0" w:line="240" w:lineRule="auto"/>
        <w:ind w:left="0" w:firstLine="360"/>
        <w:jc w:val="both"/>
        <w:rPr>
          <w:rFonts w:ascii="Arial" w:hAnsi="Arial" w:cs="Arial"/>
          <w:sz w:val="18"/>
          <w:szCs w:val="18"/>
          <w:lang w:val="en-GB"/>
        </w:rPr>
      </w:pPr>
      <w:r>
        <w:rPr>
          <w:rFonts w:ascii="Arial" w:hAnsi="Arial" w:cs="Arial"/>
          <w:sz w:val="18"/>
          <w:szCs w:val="18"/>
          <w:lang w:val="en-GB"/>
        </w:rPr>
        <w:t xml:space="preserve">If the use includes </w:t>
      </w:r>
      <w:r w:rsidR="00334E80" w:rsidRPr="00285B60">
        <w:rPr>
          <w:rFonts w:ascii="Arial" w:hAnsi="Arial" w:cs="Arial"/>
          <w:sz w:val="18"/>
          <w:szCs w:val="18"/>
          <w:lang w:val="en-GB"/>
        </w:rPr>
        <w:t xml:space="preserve">electricity, the </w:t>
      </w:r>
      <w:r w:rsidR="006D3B8C">
        <w:rPr>
          <w:rFonts w:ascii="Arial" w:hAnsi="Arial" w:cs="Arial"/>
          <w:sz w:val="18"/>
          <w:szCs w:val="18"/>
          <w:lang w:val="en-GB"/>
        </w:rPr>
        <w:t>Lessor</w:t>
      </w:r>
      <w:r w:rsidR="00334E80" w:rsidRPr="00285B60">
        <w:rPr>
          <w:rFonts w:ascii="Arial" w:hAnsi="Arial" w:cs="Arial"/>
          <w:sz w:val="18"/>
          <w:szCs w:val="18"/>
          <w:lang w:val="en-GB"/>
        </w:rPr>
        <w:t xml:space="preserve"> shall appoint a responsible </w:t>
      </w:r>
      <w:r w:rsidR="006D3B8C">
        <w:rPr>
          <w:rFonts w:ascii="Arial" w:hAnsi="Arial" w:cs="Arial"/>
          <w:sz w:val="18"/>
          <w:szCs w:val="18"/>
          <w:lang w:val="en-GB"/>
        </w:rPr>
        <w:t>member of staff</w:t>
      </w:r>
      <w:r w:rsidR="00334E80" w:rsidRPr="00285B60">
        <w:rPr>
          <w:rFonts w:ascii="Arial" w:hAnsi="Arial" w:cs="Arial"/>
          <w:sz w:val="18"/>
          <w:szCs w:val="18"/>
          <w:lang w:val="en-GB"/>
        </w:rPr>
        <w:t xml:space="preserve"> to </w:t>
      </w:r>
      <w:r w:rsidR="007649AE">
        <w:rPr>
          <w:rFonts w:ascii="Arial" w:hAnsi="Arial" w:cs="Arial"/>
          <w:sz w:val="18"/>
          <w:szCs w:val="18"/>
          <w:lang w:val="en-GB"/>
        </w:rPr>
        <w:t>supervise</w:t>
      </w:r>
      <w:r w:rsidR="00334E80" w:rsidRPr="00285B60">
        <w:rPr>
          <w:rFonts w:ascii="Arial" w:hAnsi="Arial" w:cs="Arial"/>
          <w:sz w:val="18"/>
          <w:szCs w:val="18"/>
          <w:lang w:val="en-GB"/>
        </w:rPr>
        <w:t xml:space="preserve"> the connection to the electricity network and the elimination </w:t>
      </w:r>
      <w:r w:rsidR="00334E80" w:rsidRPr="00285B60">
        <w:rPr>
          <w:rFonts w:ascii="Arial" w:hAnsi="Arial" w:cs="Arial"/>
          <w:sz w:val="18"/>
          <w:szCs w:val="18"/>
          <w:lang w:val="en-GB"/>
        </w:rPr>
        <w:t xml:space="preserve">of any faults in the electricity supply. Any tampering with the </w:t>
      </w:r>
      <w:r w:rsidR="006D3B8C">
        <w:rPr>
          <w:rFonts w:ascii="Arial" w:hAnsi="Arial" w:cs="Arial"/>
          <w:sz w:val="18"/>
          <w:szCs w:val="18"/>
          <w:lang w:val="en-GB"/>
        </w:rPr>
        <w:t>Lessor</w:t>
      </w:r>
      <w:r w:rsidR="007649AE">
        <w:rPr>
          <w:rFonts w:ascii="Arial" w:hAnsi="Arial" w:cs="Arial"/>
          <w:sz w:val="18"/>
          <w:szCs w:val="18"/>
          <w:lang w:val="en-GB"/>
        </w:rPr>
        <w:t>’s</w:t>
      </w:r>
      <w:r w:rsidR="006D3B8C" w:rsidRPr="00285B60">
        <w:rPr>
          <w:rFonts w:ascii="Arial" w:hAnsi="Arial" w:cs="Arial"/>
          <w:sz w:val="18"/>
          <w:szCs w:val="18"/>
          <w:lang w:val="en-GB"/>
        </w:rPr>
        <w:t xml:space="preserve"> </w:t>
      </w:r>
      <w:r w:rsidR="00334E80" w:rsidRPr="00285B60">
        <w:rPr>
          <w:rFonts w:ascii="Arial" w:hAnsi="Arial" w:cs="Arial"/>
          <w:sz w:val="18"/>
          <w:szCs w:val="18"/>
          <w:lang w:val="en-GB"/>
        </w:rPr>
        <w:t xml:space="preserve">electrical equipment is prohibited. </w:t>
      </w:r>
    </w:p>
    <w:p w:rsidR="008544CC" w:rsidRPr="00285B60" w:rsidRDefault="008544CC" w:rsidP="008544CC">
      <w:pPr>
        <w:pStyle w:val="Odstavecseseznamem"/>
        <w:ind w:left="0" w:firstLine="360"/>
        <w:rPr>
          <w:rFonts w:ascii="Arial" w:hAnsi="Arial" w:cs="Arial"/>
          <w:sz w:val="18"/>
          <w:szCs w:val="18"/>
          <w:lang w:val="en-GB"/>
        </w:rPr>
      </w:pPr>
    </w:p>
    <w:p w:rsidR="008544CC" w:rsidRPr="00285B60" w:rsidRDefault="008544CC" w:rsidP="008544CC">
      <w:pPr>
        <w:pStyle w:val="Odstavecseseznamem"/>
        <w:ind w:left="0" w:firstLine="360"/>
        <w:jc w:val="both"/>
        <w:rPr>
          <w:rFonts w:ascii="Arial" w:hAnsi="Arial" w:cs="Arial"/>
          <w:sz w:val="18"/>
          <w:szCs w:val="18"/>
          <w:lang w:val="en-GB"/>
        </w:rPr>
      </w:pPr>
    </w:p>
    <w:p w:rsidR="007051BE" w:rsidRPr="00285B60" w:rsidRDefault="00334E80">
      <w:pPr>
        <w:pStyle w:val="Odstavecseseznamem"/>
        <w:ind w:left="0" w:firstLine="360"/>
        <w:jc w:val="both"/>
        <w:rPr>
          <w:rFonts w:ascii="Arial" w:hAnsi="Arial" w:cs="Arial"/>
          <w:sz w:val="18"/>
          <w:szCs w:val="18"/>
          <w:lang w:val="en-GB"/>
        </w:rPr>
      </w:pPr>
      <w:r w:rsidRPr="00285B60">
        <w:rPr>
          <w:rFonts w:ascii="Arial" w:hAnsi="Arial" w:cs="Arial"/>
          <w:sz w:val="18"/>
          <w:szCs w:val="18"/>
          <w:lang w:val="en-GB"/>
        </w:rPr>
        <w:t xml:space="preserve">The Operating Rules for Non-residential Premises in the National Cultural </w:t>
      </w:r>
      <w:r w:rsidR="00962C6C">
        <w:rPr>
          <w:rFonts w:ascii="Arial" w:hAnsi="Arial" w:cs="Arial"/>
          <w:sz w:val="18"/>
          <w:szCs w:val="18"/>
          <w:lang w:val="en-GB"/>
        </w:rPr>
        <w:t>Heritage</w:t>
      </w:r>
      <w:bookmarkStart w:id="0" w:name="_GoBack"/>
      <w:bookmarkEnd w:id="0"/>
      <w:r w:rsidRPr="00285B60">
        <w:rPr>
          <w:rFonts w:ascii="Arial" w:hAnsi="Arial" w:cs="Arial"/>
          <w:sz w:val="18"/>
          <w:szCs w:val="18"/>
          <w:lang w:val="en-GB"/>
        </w:rPr>
        <w:t xml:space="preserve"> Špilberk Castle for Short-Term Use for Cultural and Social Even</w:t>
      </w:r>
      <w:r w:rsidRPr="00285B60">
        <w:rPr>
          <w:rFonts w:ascii="Arial" w:hAnsi="Arial" w:cs="Arial"/>
          <w:sz w:val="18"/>
          <w:szCs w:val="18"/>
          <w:lang w:val="en-GB"/>
        </w:rPr>
        <w:t xml:space="preserve">ts </w:t>
      </w:r>
      <w:r w:rsidRPr="00285B60">
        <w:rPr>
          <w:rFonts w:ascii="Arial" w:hAnsi="Arial" w:cs="Arial"/>
          <w:sz w:val="18"/>
          <w:szCs w:val="18"/>
          <w:lang w:val="en-GB"/>
        </w:rPr>
        <w:t xml:space="preserve">of 17 July 2018 </w:t>
      </w:r>
      <w:r w:rsidRPr="00285B60">
        <w:rPr>
          <w:rFonts w:ascii="Arial" w:hAnsi="Arial" w:cs="Arial"/>
          <w:sz w:val="18"/>
          <w:szCs w:val="18"/>
          <w:lang w:val="en-GB"/>
        </w:rPr>
        <w:t xml:space="preserve">are hereby repealed. </w:t>
      </w:r>
    </w:p>
    <w:p w:rsidR="00C54606" w:rsidRPr="00285B60" w:rsidRDefault="00C54606" w:rsidP="008544CC">
      <w:pPr>
        <w:pStyle w:val="Nadpis5"/>
        <w:numPr>
          <w:ilvl w:val="0"/>
          <w:numId w:val="0"/>
        </w:numPr>
        <w:ind w:firstLine="360"/>
        <w:rPr>
          <w:rFonts w:ascii="Arial" w:eastAsiaTheme="minorHAnsi" w:hAnsi="Arial" w:cs="Arial"/>
          <w:snapToGrid w:val="0"/>
          <w:color w:val="auto"/>
          <w:kern w:val="24"/>
          <w:sz w:val="20"/>
          <w:szCs w:val="20"/>
          <w:lang w:val="en-GB"/>
        </w:rPr>
      </w:pPr>
    </w:p>
    <w:p w:rsidR="007051BE" w:rsidRPr="00285B60" w:rsidRDefault="00334E80">
      <w:pPr>
        <w:pStyle w:val="Nadpis5"/>
        <w:numPr>
          <w:ilvl w:val="0"/>
          <w:numId w:val="0"/>
        </w:numPr>
        <w:rPr>
          <w:rFonts w:ascii="Arial" w:eastAsiaTheme="minorHAnsi" w:hAnsi="Arial" w:cs="Arial"/>
          <w:snapToGrid w:val="0"/>
          <w:color w:val="auto"/>
          <w:kern w:val="24"/>
          <w:sz w:val="18"/>
          <w:szCs w:val="18"/>
          <w:lang w:val="en-GB"/>
        </w:rPr>
      </w:pPr>
      <w:r w:rsidRPr="00285B60">
        <w:rPr>
          <w:rFonts w:ascii="Arial" w:eastAsiaTheme="minorHAnsi" w:hAnsi="Arial" w:cs="Arial"/>
          <w:snapToGrid w:val="0"/>
          <w:color w:val="auto"/>
          <w:kern w:val="24"/>
          <w:sz w:val="18"/>
          <w:szCs w:val="18"/>
          <w:lang w:val="en-GB"/>
        </w:rPr>
        <w:t xml:space="preserve">In Brno, </w:t>
      </w:r>
      <w:r w:rsidR="008544CC" w:rsidRPr="00285B60">
        <w:rPr>
          <w:rFonts w:ascii="Arial" w:eastAsiaTheme="minorHAnsi" w:hAnsi="Arial" w:cs="Arial"/>
          <w:snapToGrid w:val="0"/>
          <w:color w:val="auto"/>
          <w:kern w:val="24"/>
          <w:sz w:val="18"/>
          <w:szCs w:val="18"/>
          <w:lang w:val="en-GB"/>
        </w:rPr>
        <w:t>6</w:t>
      </w:r>
      <w:r w:rsidR="005F22C7">
        <w:rPr>
          <w:rFonts w:ascii="Arial" w:eastAsiaTheme="minorHAnsi" w:hAnsi="Arial" w:cs="Arial"/>
          <w:snapToGrid w:val="0"/>
          <w:color w:val="auto"/>
          <w:kern w:val="24"/>
          <w:sz w:val="18"/>
          <w:szCs w:val="18"/>
          <w:lang w:val="en-GB"/>
        </w:rPr>
        <w:t xml:space="preserve"> January </w:t>
      </w:r>
      <w:r w:rsidR="008544CC" w:rsidRPr="00285B60">
        <w:rPr>
          <w:rFonts w:ascii="Arial" w:eastAsiaTheme="minorHAnsi" w:hAnsi="Arial" w:cs="Arial"/>
          <w:snapToGrid w:val="0"/>
          <w:color w:val="auto"/>
          <w:kern w:val="24"/>
          <w:sz w:val="18"/>
          <w:szCs w:val="18"/>
          <w:lang w:val="en-GB"/>
        </w:rPr>
        <w:t>2023</w:t>
      </w:r>
    </w:p>
    <w:p w:rsidR="00C0682D" w:rsidRPr="00285B60" w:rsidRDefault="00C0682D" w:rsidP="00C0682D">
      <w:pPr>
        <w:rPr>
          <w:sz w:val="18"/>
          <w:szCs w:val="18"/>
          <w:lang w:val="en-GB" w:eastAsia="cs-CZ"/>
        </w:rPr>
      </w:pPr>
    </w:p>
    <w:p w:rsidR="00C0682D" w:rsidRPr="00285B60" w:rsidRDefault="00C0682D" w:rsidP="00C0682D">
      <w:pPr>
        <w:rPr>
          <w:sz w:val="18"/>
          <w:szCs w:val="18"/>
          <w:lang w:val="en-GB" w:eastAsia="cs-CZ"/>
        </w:rPr>
      </w:pPr>
    </w:p>
    <w:p w:rsidR="00C0682D" w:rsidRPr="00285B60" w:rsidRDefault="00C0682D" w:rsidP="00C0682D">
      <w:pPr>
        <w:rPr>
          <w:sz w:val="18"/>
          <w:szCs w:val="18"/>
          <w:lang w:val="en-GB" w:eastAsia="cs-CZ"/>
        </w:rPr>
      </w:pPr>
    </w:p>
    <w:p w:rsidR="00C0682D" w:rsidRPr="00285B60" w:rsidRDefault="00C0682D" w:rsidP="00C0682D">
      <w:pPr>
        <w:rPr>
          <w:sz w:val="18"/>
          <w:szCs w:val="18"/>
          <w:lang w:val="en-GB" w:eastAsia="cs-CZ"/>
        </w:rPr>
      </w:pPr>
    </w:p>
    <w:p w:rsidR="00C0682D" w:rsidRPr="00285B60" w:rsidRDefault="00C0682D" w:rsidP="00C0682D">
      <w:pPr>
        <w:rPr>
          <w:rFonts w:ascii="Arial" w:hAnsi="Arial" w:cs="Arial"/>
          <w:sz w:val="18"/>
          <w:szCs w:val="18"/>
          <w:lang w:val="en-GB"/>
        </w:rPr>
      </w:pPr>
    </w:p>
    <w:p w:rsidR="007051BE" w:rsidRPr="00285B60" w:rsidRDefault="00334E80">
      <w:pPr>
        <w:rPr>
          <w:rFonts w:ascii="Arial" w:eastAsia="Times New Roman" w:hAnsi="Arial" w:cs="Arial"/>
          <w:bCs/>
          <w:iCs/>
          <w:sz w:val="18"/>
          <w:szCs w:val="18"/>
          <w:lang w:val="en-GB"/>
        </w:rPr>
      </w:pPr>
      <w:r w:rsidRPr="00285B60">
        <w:rPr>
          <w:rFonts w:ascii="Arial" w:hAnsi="Arial" w:cs="Arial"/>
          <w:sz w:val="18"/>
          <w:szCs w:val="18"/>
          <w:lang w:val="en-GB"/>
        </w:rPr>
        <w:tab/>
      </w:r>
      <w:r w:rsidRPr="00285B60">
        <w:rPr>
          <w:rFonts w:ascii="Arial" w:hAnsi="Arial" w:cs="Arial"/>
          <w:sz w:val="18"/>
          <w:szCs w:val="18"/>
          <w:lang w:val="en-GB"/>
        </w:rPr>
        <w:tab/>
      </w:r>
      <w:r w:rsidRPr="00285B60">
        <w:rPr>
          <w:rFonts w:ascii="Arial" w:hAnsi="Arial" w:cs="Arial"/>
          <w:sz w:val="18"/>
          <w:szCs w:val="18"/>
          <w:lang w:val="en-GB"/>
        </w:rPr>
        <w:tab/>
      </w:r>
      <w:r w:rsidRPr="00285B60">
        <w:rPr>
          <w:rFonts w:ascii="Arial" w:hAnsi="Arial" w:cs="Arial"/>
          <w:sz w:val="18"/>
          <w:szCs w:val="18"/>
          <w:lang w:val="en-GB"/>
        </w:rPr>
        <w:tab/>
      </w:r>
      <w:r w:rsidRPr="00285B60">
        <w:rPr>
          <w:rFonts w:ascii="Arial" w:hAnsi="Arial" w:cs="Arial"/>
          <w:sz w:val="18"/>
          <w:szCs w:val="18"/>
          <w:lang w:val="en-GB"/>
        </w:rPr>
        <w:tab/>
      </w:r>
      <w:r w:rsidRPr="00285B60">
        <w:rPr>
          <w:rFonts w:ascii="Arial" w:hAnsi="Arial" w:cs="Arial"/>
          <w:sz w:val="18"/>
          <w:szCs w:val="18"/>
          <w:lang w:val="en-GB"/>
        </w:rPr>
        <w:tab/>
      </w:r>
      <w:r w:rsidRPr="00285B60">
        <w:rPr>
          <w:rFonts w:ascii="Arial" w:hAnsi="Arial" w:cs="Arial"/>
          <w:sz w:val="18"/>
          <w:szCs w:val="18"/>
          <w:lang w:val="en-GB"/>
        </w:rPr>
        <w:tab/>
      </w:r>
      <w:r w:rsidRPr="00285B60">
        <w:rPr>
          <w:rFonts w:ascii="Arial" w:hAnsi="Arial" w:cs="Arial"/>
          <w:sz w:val="18"/>
          <w:szCs w:val="18"/>
          <w:lang w:val="en-GB"/>
        </w:rPr>
        <w:tab/>
      </w:r>
      <w:r w:rsidRPr="00285B60">
        <w:rPr>
          <w:rFonts w:ascii="Arial" w:eastAsia="Times New Roman" w:hAnsi="Arial" w:cs="Arial"/>
          <w:bCs/>
          <w:iCs/>
          <w:sz w:val="18"/>
          <w:szCs w:val="18"/>
          <w:lang w:val="en-GB"/>
        </w:rPr>
        <w:t>Mgr. Zbyněk Šolc</w:t>
      </w:r>
    </w:p>
    <w:p w:rsidR="007051BE" w:rsidRPr="00285B60" w:rsidRDefault="00334E80">
      <w:pPr>
        <w:ind w:left="150"/>
        <w:rPr>
          <w:rFonts w:ascii="Arial" w:eastAsia="Times New Roman" w:hAnsi="Arial" w:cs="Arial"/>
          <w:bCs/>
          <w:iCs/>
          <w:sz w:val="18"/>
          <w:szCs w:val="18"/>
          <w:lang w:val="en-GB"/>
        </w:rPr>
      </w:pPr>
      <w:r w:rsidRPr="00285B60">
        <w:rPr>
          <w:rFonts w:ascii="Arial" w:eastAsia="Times New Roman" w:hAnsi="Arial" w:cs="Arial"/>
          <w:bCs/>
          <w:iCs/>
          <w:sz w:val="18"/>
          <w:szCs w:val="18"/>
          <w:lang w:val="en-GB"/>
        </w:rPr>
        <w:tab/>
      </w:r>
      <w:r w:rsidRPr="00285B60">
        <w:rPr>
          <w:rFonts w:ascii="Arial" w:eastAsia="Times New Roman" w:hAnsi="Arial" w:cs="Arial"/>
          <w:bCs/>
          <w:iCs/>
          <w:sz w:val="18"/>
          <w:szCs w:val="18"/>
          <w:lang w:val="en-GB"/>
        </w:rPr>
        <w:tab/>
      </w:r>
      <w:r w:rsidRPr="00285B60">
        <w:rPr>
          <w:rFonts w:ascii="Arial" w:eastAsia="Times New Roman" w:hAnsi="Arial" w:cs="Arial"/>
          <w:bCs/>
          <w:iCs/>
          <w:sz w:val="18"/>
          <w:szCs w:val="18"/>
          <w:lang w:val="en-GB"/>
        </w:rPr>
        <w:tab/>
      </w:r>
      <w:r w:rsidRPr="00285B60">
        <w:rPr>
          <w:rFonts w:ascii="Arial" w:eastAsia="Times New Roman" w:hAnsi="Arial" w:cs="Arial"/>
          <w:bCs/>
          <w:iCs/>
          <w:sz w:val="18"/>
          <w:szCs w:val="18"/>
          <w:lang w:val="en-GB"/>
        </w:rPr>
        <w:tab/>
      </w:r>
      <w:r w:rsidRPr="00285B60">
        <w:rPr>
          <w:rFonts w:ascii="Arial" w:eastAsia="Times New Roman" w:hAnsi="Arial" w:cs="Arial"/>
          <w:bCs/>
          <w:iCs/>
          <w:sz w:val="18"/>
          <w:szCs w:val="18"/>
          <w:lang w:val="en-GB"/>
        </w:rPr>
        <w:tab/>
      </w:r>
      <w:r w:rsidRPr="00285B60">
        <w:rPr>
          <w:rFonts w:ascii="Arial" w:eastAsia="Times New Roman" w:hAnsi="Arial" w:cs="Arial"/>
          <w:bCs/>
          <w:iCs/>
          <w:sz w:val="18"/>
          <w:szCs w:val="18"/>
          <w:lang w:val="en-GB"/>
        </w:rPr>
        <w:tab/>
      </w:r>
      <w:r w:rsidRPr="00285B60">
        <w:rPr>
          <w:rFonts w:ascii="Arial" w:eastAsia="Times New Roman" w:hAnsi="Arial" w:cs="Arial"/>
          <w:bCs/>
          <w:iCs/>
          <w:sz w:val="18"/>
          <w:szCs w:val="18"/>
          <w:lang w:val="en-GB"/>
        </w:rPr>
        <w:tab/>
      </w:r>
      <w:r w:rsidRPr="00285B60">
        <w:rPr>
          <w:rFonts w:ascii="Arial" w:eastAsia="Times New Roman" w:hAnsi="Arial" w:cs="Arial"/>
          <w:bCs/>
          <w:iCs/>
          <w:sz w:val="18"/>
          <w:szCs w:val="18"/>
          <w:lang w:val="en-GB"/>
        </w:rPr>
        <w:tab/>
      </w:r>
      <w:r w:rsidRPr="00285B60">
        <w:rPr>
          <w:rFonts w:ascii="Arial" w:eastAsia="Times New Roman" w:hAnsi="Arial" w:cs="Arial"/>
          <w:bCs/>
          <w:iCs/>
          <w:sz w:val="18"/>
          <w:szCs w:val="18"/>
          <w:lang w:val="en-GB"/>
        </w:rPr>
        <w:tab/>
        <w:t xml:space="preserve">Director </w:t>
      </w:r>
    </w:p>
    <w:p w:rsidR="00C0682D" w:rsidRPr="00285B60" w:rsidRDefault="00C0682D" w:rsidP="00C0682D">
      <w:pPr>
        <w:rPr>
          <w:rFonts w:ascii="Arial" w:hAnsi="Arial" w:cs="Arial"/>
          <w:sz w:val="20"/>
          <w:szCs w:val="20"/>
          <w:lang w:val="en-GB"/>
        </w:rPr>
      </w:pPr>
    </w:p>
    <w:p w:rsidR="00D504DD" w:rsidRPr="00285B60" w:rsidRDefault="00D504DD" w:rsidP="00C0682D">
      <w:pPr>
        <w:rPr>
          <w:lang w:val="en-GB"/>
        </w:rPr>
      </w:pPr>
    </w:p>
    <w:sectPr w:rsidR="00D504DD" w:rsidRPr="00285B60" w:rsidSect="004947DD">
      <w:headerReference w:type="default" r:id="rId8"/>
      <w:footerReference w:type="even" r:id="rId9"/>
      <w:footerReference w:type="default" r:id="rId10"/>
      <w:pgSz w:w="11900" w:h="16840"/>
      <w:pgMar w:top="1418" w:right="2155" w:bottom="1418" w:left="2155" w:header="0" w:footer="1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E80" w:rsidRDefault="00334E80" w:rsidP="009D6181">
      <w:r>
        <w:separator/>
      </w:r>
    </w:p>
  </w:endnote>
  <w:endnote w:type="continuationSeparator" w:id="0">
    <w:p w:rsidR="00334E80" w:rsidRDefault="00334E80" w:rsidP="009D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128400294"/>
      <w:docPartObj>
        <w:docPartGallery w:val="Page Numbers (Bottom of Page)"/>
        <w:docPartUnique/>
      </w:docPartObj>
    </w:sdtPr>
    <w:sdtEndPr>
      <w:rPr>
        <w:rStyle w:val="slostrnky"/>
      </w:rPr>
    </w:sdtEndPr>
    <w:sdtContent>
      <w:p w:rsidR="007051BE" w:rsidRDefault="00334E8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rsidR="00A70220" w:rsidRDefault="00A70220" w:rsidP="00957530">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Fonts w:ascii="Arial" w:hAnsi="Arial" w:cs="Arial"/>
        <w:sz w:val="14"/>
        <w:szCs w:val="14"/>
      </w:rPr>
      <w:id w:val="-206491008"/>
      <w:docPartObj>
        <w:docPartGallery w:val="Page Numbers (Bottom of Page)"/>
        <w:docPartUnique/>
      </w:docPartObj>
    </w:sdtPr>
    <w:sdtEndPr>
      <w:rPr>
        <w:rStyle w:val="slostrnky"/>
      </w:rPr>
    </w:sdtEndPr>
    <w:sdtContent>
      <w:p w:rsidR="007051BE" w:rsidRDefault="00334E80">
        <w:pPr>
          <w:pStyle w:val="Zpat"/>
          <w:framePr w:wrap="none" w:vAnchor="text" w:hAnchor="page" w:x="11299" w:y="174"/>
          <w:rPr>
            <w:rStyle w:val="slostrnky"/>
            <w:rFonts w:ascii="Arial" w:hAnsi="Arial" w:cs="Arial"/>
            <w:sz w:val="14"/>
            <w:szCs w:val="14"/>
          </w:rPr>
        </w:pPr>
        <w:r w:rsidRPr="00957530">
          <w:rPr>
            <w:rStyle w:val="slostrnky"/>
            <w:rFonts w:ascii="Arial" w:hAnsi="Arial" w:cs="Arial"/>
            <w:sz w:val="14"/>
            <w:szCs w:val="14"/>
          </w:rPr>
          <w:fldChar w:fldCharType="begin"/>
        </w:r>
        <w:r w:rsidRPr="00957530">
          <w:rPr>
            <w:rStyle w:val="slostrnky"/>
            <w:rFonts w:ascii="Arial" w:hAnsi="Arial" w:cs="Arial"/>
            <w:sz w:val="14"/>
            <w:szCs w:val="14"/>
          </w:rPr>
          <w:instrText xml:space="preserve"> PAGE </w:instrText>
        </w:r>
        <w:r w:rsidRPr="00957530">
          <w:rPr>
            <w:rStyle w:val="slostrnky"/>
            <w:rFonts w:ascii="Arial" w:hAnsi="Arial" w:cs="Arial"/>
            <w:sz w:val="14"/>
            <w:szCs w:val="14"/>
          </w:rPr>
          <w:fldChar w:fldCharType="separate"/>
        </w:r>
        <w:r w:rsidR="00962C6C">
          <w:rPr>
            <w:rStyle w:val="slostrnky"/>
            <w:rFonts w:ascii="Arial" w:hAnsi="Arial" w:cs="Arial"/>
            <w:noProof/>
            <w:sz w:val="14"/>
            <w:szCs w:val="14"/>
          </w:rPr>
          <w:t>2</w:t>
        </w:r>
        <w:r w:rsidRPr="00957530">
          <w:rPr>
            <w:rStyle w:val="slostrnky"/>
            <w:rFonts w:ascii="Arial" w:hAnsi="Arial" w:cs="Arial"/>
            <w:sz w:val="14"/>
            <w:szCs w:val="14"/>
          </w:rPr>
          <w:fldChar w:fldCharType="end"/>
        </w:r>
      </w:p>
    </w:sdtContent>
  </w:sdt>
  <w:p w:rsidR="007051BE" w:rsidRDefault="00334E80">
    <w:pPr>
      <w:pStyle w:val="Zpat"/>
      <w:ind w:right="360" w:firstLine="360"/>
    </w:pPr>
    <w:r w:rsidRPr="00690465">
      <w:rPr>
        <w:noProof/>
        <w:lang w:val="en-GB" w:eastAsia="en-GB"/>
      </w:rPr>
      <w:drawing>
        <wp:anchor distT="0" distB="0" distL="114300" distR="114300" simplePos="0" relativeHeight="251658240" behindDoc="1" locked="0" layoutInCell="1" allowOverlap="1" wp14:anchorId="1B0DC4C6" wp14:editId="7CB6115D">
          <wp:simplePos x="0" y="0"/>
          <wp:positionH relativeFrom="page">
            <wp:posOffset>360045</wp:posOffset>
          </wp:positionH>
          <wp:positionV relativeFrom="page">
            <wp:posOffset>9865360</wp:posOffset>
          </wp:positionV>
          <wp:extent cx="6872400" cy="4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72400" cy="471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E80" w:rsidRDefault="00334E80" w:rsidP="009D6181">
      <w:r>
        <w:separator/>
      </w:r>
    </w:p>
  </w:footnote>
  <w:footnote w:type="continuationSeparator" w:id="0">
    <w:p w:rsidR="00334E80" w:rsidRDefault="00334E80" w:rsidP="009D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181" w:rsidRPr="009D6181" w:rsidRDefault="009D6181" w:rsidP="00AE687F">
    <w:pPr>
      <w:pStyle w:val="Zhlav"/>
      <w:ind w:left="-107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D0"/>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 w15:restartNumberingAfterBreak="0">
    <w:nsid w:val="57202743"/>
    <w:multiLevelType w:val="hybridMultilevel"/>
    <w:tmpl w:val="EA0C8F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EEF6344"/>
    <w:multiLevelType w:val="hybridMultilevel"/>
    <w:tmpl w:val="5D5292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81"/>
    <w:rsid w:val="00037C85"/>
    <w:rsid w:val="00044132"/>
    <w:rsid w:val="000B15AE"/>
    <w:rsid w:val="000F73D3"/>
    <w:rsid w:val="0017458D"/>
    <w:rsid w:val="00186BA1"/>
    <w:rsid w:val="00220950"/>
    <w:rsid w:val="002330D3"/>
    <w:rsid w:val="00272887"/>
    <w:rsid w:val="002769D5"/>
    <w:rsid w:val="00285B60"/>
    <w:rsid w:val="00307EB3"/>
    <w:rsid w:val="00334E80"/>
    <w:rsid w:val="003C4A38"/>
    <w:rsid w:val="003F172F"/>
    <w:rsid w:val="004102BD"/>
    <w:rsid w:val="0041334F"/>
    <w:rsid w:val="004818D6"/>
    <w:rsid w:val="004947DD"/>
    <w:rsid w:val="00496527"/>
    <w:rsid w:val="004D6525"/>
    <w:rsid w:val="004E77DD"/>
    <w:rsid w:val="00512ECE"/>
    <w:rsid w:val="00521F3F"/>
    <w:rsid w:val="00577CC0"/>
    <w:rsid w:val="005A09A8"/>
    <w:rsid w:val="005B6E1E"/>
    <w:rsid w:val="005F22C7"/>
    <w:rsid w:val="005F7C45"/>
    <w:rsid w:val="00637900"/>
    <w:rsid w:val="00690465"/>
    <w:rsid w:val="006D3B8C"/>
    <w:rsid w:val="006E5412"/>
    <w:rsid w:val="007051BE"/>
    <w:rsid w:val="00716B77"/>
    <w:rsid w:val="00740BC3"/>
    <w:rsid w:val="007649AE"/>
    <w:rsid w:val="00792D01"/>
    <w:rsid w:val="007D05D8"/>
    <w:rsid w:val="007D5C3F"/>
    <w:rsid w:val="00851F00"/>
    <w:rsid w:val="008544CC"/>
    <w:rsid w:val="008A3A85"/>
    <w:rsid w:val="008E19D1"/>
    <w:rsid w:val="008F1C9A"/>
    <w:rsid w:val="009475FD"/>
    <w:rsid w:val="00957530"/>
    <w:rsid w:val="00962C6C"/>
    <w:rsid w:val="009804E7"/>
    <w:rsid w:val="009B785F"/>
    <w:rsid w:val="009D6181"/>
    <w:rsid w:val="00A04E21"/>
    <w:rsid w:val="00A06A21"/>
    <w:rsid w:val="00A70220"/>
    <w:rsid w:val="00AB005C"/>
    <w:rsid w:val="00AD404D"/>
    <w:rsid w:val="00AE687F"/>
    <w:rsid w:val="00AF3E5C"/>
    <w:rsid w:val="00B518BD"/>
    <w:rsid w:val="00B5314E"/>
    <w:rsid w:val="00B619FB"/>
    <w:rsid w:val="00B82250"/>
    <w:rsid w:val="00B94EC6"/>
    <w:rsid w:val="00BB77B4"/>
    <w:rsid w:val="00C0682D"/>
    <w:rsid w:val="00C12B0F"/>
    <w:rsid w:val="00C54606"/>
    <w:rsid w:val="00C56A48"/>
    <w:rsid w:val="00C72EAB"/>
    <w:rsid w:val="00CA4C74"/>
    <w:rsid w:val="00CB1E46"/>
    <w:rsid w:val="00D504DD"/>
    <w:rsid w:val="00D50F4F"/>
    <w:rsid w:val="00D63AEF"/>
    <w:rsid w:val="00D70BAD"/>
    <w:rsid w:val="00D73A29"/>
    <w:rsid w:val="00D81463"/>
    <w:rsid w:val="00D84747"/>
    <w:rsid w:val="00E432EC"/>
    <w:rsid w:val="00E60E24"/>
    <w:rsid w:val="00E75ED1"/>
    <w:rsid w:val="00E8020B"/>
    <w:rsid w:val="00E8262F"/>
    <w:rsid w:val="00EC7CE6"/>
    <w:rsid w:val="00EE017D"/>
    <w:rsid w:val="00F11C05"/>
    <w:rsid w:val="00F233B0"/>
    <w:rsid w:val="00F736AA"/>
    <w:rsid w:val="00FD1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FF927"/>
  <w15:chartTrackingRefBased/>
  <w15:docId w15:val="{78FD327C-5EF9-0B44-8010-294F2C57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334F"/>
  </w:style>
  <w:style w:type="paragraph" w:styleId="Nadpis1">
    <w:name w:val="heading 1"/>
    <w:basedOn w:val="Normln"/>
    <w:next w:val="Normln"/>
    <w:link w:val="Nadpis1Char"/>
    <w:uiPriority w:val="9"/>
    <w:qFormat/>
    <w:rsid w:val="00C0682D"/>
    <w:pPr>
      <w:keepNext/>
      <w:keepLines/>
      <w:numPr>
        <w:numId w:val="1"/>
      </w:numPr>
      <w:spacing w:before="240" w:line="276" w:lineRule="auto"/>
      <w:outlineLvl w:val="0"/>
    </w:pPr>
    <w:rPr>
      <w:rFonts w:asciiTheme="majorHAnsi" w:eastAsiaTheme="majorEastAsia" w:hAnsiTheme="majorHAnsi" w:cstheme="majorBidi"/>
      <w:color w:val="2F5496" w:themeColor="accent1" w:themeShade="BF"/>
      <w:sz w:val="32"/>
      <w:szCs w:val="32"/>
      <w:lang w:eastAsia="cs-CZ"/>
    </w:rPr>
  </w:style>
  <w:style w:type="paragraph" w:styleId="Nadpis2">
    <w:name w:val="heading 2"/>
    <w:basedOn w:val="Normln"/>
    <w:next w:val="Normln"/>
    <w:link w:val="Nadpis2Char"/>
    <w:semiHidden/>
    <w:unhideWhenUsed/>
    <w:qFormat/>
    <w:rsid w:val="00C0682D"/>
    <w:pPr>
      <w:keepNext/>
      <w:numPr>
        <w:ilvl w:val="1"/>
        <w:numId w:val="1"/>
      </w:numPr>
      <w:jc w:val="center"/>
      <w:outlineLvl w:val="1"/>
    </w:pPr>
    <w:rPr>
      <w:rFonts w:ascii="Times New Roman" w:eastAsia="Arial Unicode MS" w:hAnsi="Times New Roman" w:cs="Times New Roman"/>
      <w:b/>
      <w:bCs/>
      <w:i/>
      <w:iCs/>
      <w:u w:val="single"/>
      <w:lang w:eastAsia="cs-CZ"/>
    </w:rPr>
  </w:style>
  <w:style w:type="paragraph" w:styleId="Nadpis3">
    <w:name w:val="heading 3"/>
    <w:basedOn w:val="Normln"/>
    <w:next w:val="Normln"/>
    <w:link w:val="Nadpis3Char"/>
    <w:uiPriority w:val="9"/>
    <w:semiHidden/>
    <w:unhideWhenUsed/>
    <w:qFormat/>
    <w:rsid w:val="00C0682D"/>
    <w:pPr>
      <w:keepNext/>
      <w:keepLines/>
      <w:numPr>
        <w:ilvl w:val="2"/>
        <w:numId w:val="1"/>
      </w:numPr>
      <w:spacing w:before="40" w:line="276" w:lineRule="auto"/>
      <w:outlineLvl w:val="2"/>
    </w:pPr>
    <w:rPr>
      <w:rFonts w:asciiTheme="majorHAnsi" w:eastAsiaTheme="majorEastAsia" w:hAnsiTheme="majorHAnsi" w:cstheme="majorBidi"/>
      <w:color w:val="1F3763" w:themeColor="accent1" w:themeShade="7F"/>
      <w:lang w:eastAsia="cs-CZ"/>
    </w:rPr>
  </w:style>
  <w:style w:type="paragraph" w:styleId="Nadpis4">
    <w:name w:val="heading 4"/>
    <w:basedOn w:val="Normln"/>
    <w:next w:val="Normln"/>
    <w:link w:val="Nadpis4Char"/>
    <w:uiPriority w:val="9"/>
    <w:semiHidden/>
    <w:unhideWhenUsed/>
    <w:qFormat/>
    <w:rsid w:val="00C0682D"/>
    <w:pPr>
      <w:keepNext/>
      <w:keepLines/>
      <w:numPr>
        <w:ilvl w:val="3"/>
        <w:numId w:val="1"/>
      </w:numPr>
      <w:spacing w:before="40" w:line="276" w:lineRule="auto"/>
      <w:outlineLvl w:val="3"/>
    </w:pPr>
    <w:rPr>
      <w:rFonts w:asciiTheme="majorHAnsi" w:eastAsiaTheme="majorEastAsia" w:hAnsiTheme="majorHAnsi" w:cstheme="majorBidi"/>
      <w:i/>
      <w:iCs/>
      <w:color w:val="2F5496" w:themeColor="accent1" w:themeShade="BF"/>
      <w:sz w:val="22"/>
      <w:szCs w:val="22"/>
      <w:lang w:eastAsia="cs-CZ"/>
    </w:rPr>
  </w:style>
  <w:style w:type="paragraph" w:styleId="Nadpis5">
    <w:name w:val="heading 5"/>
    <w:basedOn w:val="Normln"/>
    <w:next w:val="Normln"/>
    <w:link w:val="Nadpis5Char"/>
    <w:uiPriority w:val="9"/>
    <w:unhideWhenUsed/>
    <w:qFormat/>
    <w:rsid w:val="00C0682D"/>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sz w:val="22"/>
      <w:szCs w:val="22"/>
      <w:lang w:eastAsia="cs-CZ"/>
    </w:rPr>
  </w:style>
  <w:style w:type="paragraph" w:styleId="Nadpis6">
    <w:name w:val="heading 6"/>
    <w:basedOn w:val="Normln"/>
    <w:next w:val="Normln"/>
    <w:link w:val="Nadpis6Char"/>
    <w:semiHidden/>
    <w:unhideWhenUsed/>
    <w:qFormat/>
    <w:rsid w:val="00C0682D"/>
    <w:pPr>
      <w:keepNext/>
      <w:numPr>
        <w:ilvl w:val="5"/>
        <w:numId w:val="1"/>
      </w:numPr>
      <w:jc w:val="center"/>
      <w:outlineLvl w:val="5"/>
    </w:pPr>
    <w:rPr>
      <w:rFonts w:ascii="Times New Roman" w:eastAsia="Arial Unicode MS" w:hAnsi="Times New Roman" w:cs="Times New Roman"/>
      <w:b/>
      <w:bCs/>
      <w:lang w:eastAsia="cs-CZ"/>
    </w:rPr>
  </w:style>
  <w:style w:type="paragraph" w:styleId="Nadpis7">
    <w:name w:val="heading 7"/>
    <w:basedOn w:val="Normln"/>
    <w:next w:val="Normln"/>
    <w:link w:val="Nadpis7Char"/>
    <w:uiPriority w:val="9"/>
    <w:semiHidden/>
    <w:unhideWhenUsed/>
    <w:qFormat/>
    <w:rsid w:val="00C0682D"/>
    <w:pPr>
      <w:keepNext/>
      <w:keepLines/>
      <w:numPr>
        <w:ilvl w:val="6"/>
        <w:numId w:val="1"/>
      </w:numPr>
      <w:spacing w:before="40" w:line="276" w:lineRule="auto"/>
      <w:outlineLvl w:val="6"/>
    </w:pPr>
    <w:rPr>
      <w:rFonts w:asciiTheme="majorHAnsi" w:eastAsiaTheme="majorEastAsia" w:hAnsiTheme="majorHAnsi" w:cstheme="majorBidi"/>
      <w:i/>
      <w:iCs/>
      <w:color w:val="1F3763" w:themeColor="accent1" w:themeShade="7F"/>
      <w:sz w:val="22"/>
      <w:szCs w:val="22"/>
      <w:lang w:eastAsia="cs-CZ"/>
    </w:rPr>
  </w:style>
  <w:style w:type="paragraph" w:styleId="Nadpis8">
    <w:name w:val="heading 8"/>
    <w:basedOn w:val="Normln"/>
    <w:next w:val="Normln"/>
    <w:link w:val="Nadpis8Char"/>
    <w:uiPriority w:val="9"/>
    <w:semiHidden/>
    <w:unhideWhenUsed/>
    <w:qFormat/>
    <w:rsid w:val="00C0682D"/>
    <w:pPr>
      <w:keepNext/>
      <w:keepLines/>
      <w:numPr>
        <w:ilvl w:val="7"/>
        <w:numId w:val="1"/>
      </w:numPr>
      <w:spacing w:before="40" w:line="276"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C0682D"/>
    <w:pPr>
      <w:keepNext/>
      <w:keepLines/>
      <w:numPr>
        <w:ilvl w:val="8"/>
        <w:numId w:val="1"/>
      </w:numPr>
      <w:spacing w:before="40" w:line="276"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D6181"/>
    <w:pPr>
      <w:tabs>
        <w:tab w:val="center" w:pos="4536"/>
        <w:tab w:val="right" w:pos="9072"/>
      </w:tabs>
    </w:pPr>
  </w:style>
  <w:style w:type="character" w:customStyle="1" w:styleId="ZhlavChar">
    <w:name w:val="Záhlaví Char"/>
    <w:basedOn w:val="Standardnpsmoodstavce"/>
    <w:link w:val="Zhlav"/>
    <w:uiPriority w:val="99"/>
    <w:rsid w:val="009D6181"/>
  </w:style>
  <w:style w:type="paragraph" w:styleId="Zpat">
    <w:name w:val="footer"/>
    <w:basedOn w:val="Normln"/>
    <w:link w:val="ZpatChar"/>
    <w:uiPriority w:val="99"/>
    <w:unhideWhenUsed/>
    <w:rsid w:val="009D6181"/>
    <w:pPr>
      <w:tabs>
        <w:tab w:val="center" w:pos="4536"/>
        <w:tab w:val="right" w:pos="9072"/>
      </w:tabs>
    </w:pPr>
  </w:style>
  <w:style w:type="character" w:customStyle="1" w:styleId="ZpatChar">
    <w:name w:val="Zápatí Char"/>
    <w:basedOn w:val="Standardnpsmoodstavce"/>
    <w:link w:val="Zpat"/>
    <w:uiPriority w:val="99"/>
    <w:rsid w:val="009D6181"/>
  </w:style>
  <w:style w:type="character" w:styleId="slostrnky">
    <w:name w:val="page number"/>
    <w:basedOn w:val="Standardnpsmoodstavce"/>
    <w:uiPriority w:val="99"/>
    <w:semiHidden/>
    <w:unhideWhenUsed/>
    <w:rsid w:val="00186BA1"/>
  </w:style>
  <w:style w:type="paragraph" w:customStyle="1" w:styleId="BasicParagraph">
    <w:name w:val="[Basic Paragraph]"/>
    <w:basedOn w:val="Normln"/>
    <w:uiPriority w:val="99"/>
    <w:rsid w:val="004947DD"/>
    <w:pPr>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Nadpis1Char">
    <w:name w:val="Nadpis 1 Char"/>
    <w:basedOn w:val="Standardnpsmoodstavce"/>
    <w:link w:val="Nadpis1"/>
    <w:uiPriority w:val="9"/>
    <w:rsid w:val="00C0682D"/>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semiHidden/>
    <w:rsid w:val="00C0682D"/>
    <w:rPr>
      <w:rFonts w:ascii="Times New Roman" w:eastAsia="Arial Unicode MS" w:hAnsi="Times New Roman" w:cs="Times New Roman"/>
      <w:b/>
      <w:bCs/>
      <w:i/>
      <w:iCs/>
      <w:u w:val="single"/>
      <w:lang w:eastAsia="cs-CZ"/>
    </w:rPr>
  </w:style>
  <w:style w:type="character" w:customStyle="1" w:styleId="Nadpis3Char">
    <w:name w:val="Nadpis 3 Char"/>
    <w:basedOn w:val="Standardnpsmoodstavce"/>
    <w:link w:val="Nadpis3"/>
    <w:uiPriority w:val="9"/>
    <w:semiHidden/>
    <w:rsid w:val="00C0682D"/>
    <w:rPr>
      <w:rFonts w:asciiTheme="majorHAnsi" w:eastAsiaTheme="majorEastAsia" w:hAnsiTheme="majorHAnsi" w:cstheme="majorBidi"/>
      <w:color w:val="1F3763" w:themeColor="accent1" w:themeShade="7F"/>
      <w:lang w:eastAsia="cs-CZ"/>
    </w:rPr>
  </w:style>
  <w:style w:type="character" w:customStyle="1" w:styleId="Nadpis4Char">
    <w:name w:val="Nadpis 4 Char"/>
    <w:basedOn w:val="Standardnpsmoodstavce"/>
    <w:link w:val="Nadpis4"/>
    <w:uiPriority w:val="9"/>
    <w:semiHidden/>
    <w:rsid w:val="00C0682D"/>
    <w:rPr>
      <w:rFonts w:asciiTheme="majorHAnsi" w:eastAsiaTheme="majorEastAsia" w:hAnsiTheme="majorHAnsi" w:cstheme="majorBidi"/>
      <w:i/>
      <w:iCs/>
      <w:color w:val="2F5496" w:themeColor="accent1" w:themeShade="BF"/>
      <w:sz w:val="22"/>
      <w:szCs w:val="22"/>
      <w:lang w:eastAsia="cs-CZ"/>
    </w:rPr>
  </w:style>
  <w:style w:type="character" w:customStyle="1" w:styleId="Nadpis5Char">
    <w:name w:val="Nadpis 5 Char"/>
    <w:basedOn w:val="Standardnpsmoodstavce"/>
    <w:link w:val="Nadpis5"/>
    <w:uiPriority w:val="9"/>
    <w:rsid w:val="00C0682D"/>
    <w:rPr>
      <w:rFonts w:asciiTheme="majorHAnsi" w:eastAsiaTheme="majorEastAsia" w:hAnsiTheme="majorHAnsi" w:cstheme="majorBidi"/>
      <w:color w:val="1F3763" w:themeColor="accent1" w:themeShade="7F"/>
      <w:sz w:val="22"/>
      <w:szCs w:val="22"/>
      <w:lang w:eastAsia="cs-CZ"/>
    </w:rPr>
  </w:style>
  <w:style w:type="character" w:customStyle="1" w:styleId="Nadpis6Char">
    <w:name w:val="Nadpis 6 Char"/>
    <w:basedOn w:val="Standardnpsmoodstavce"/>
    <w:link w:val="Nadpis6"/>
    <w:semiHidden/>
    <w:rsid w:val="00C0682D"/>
    <w:rPr>
      <w:rFonts w:ascii="Times New Roman" w:eastAsia="Arial Unicode MS" w:hAnsi="Times New Roman" w:cs="Times New Roman"/>
      <w:b/>
      <w:bCs/>
      <w:lang w:eastAsia="cs-CZ"/>
    </w:rPr>
  </w:style>
  <w:style w:type="character" w:customStyle="1" w:styleId="Nadpis7Char">
    <w:name w:val="Nadpis 7 Char"/>
    <w:basedOn w:val="Standardnpsmoodstavce"/>
    <w:link w:val="Nadpis7"/>
    <w:uiPriority w:val="9"/>
    <w:semiHidden/>
    <w:rsid w:val="00C0682D"/>
    <w:rPr>
      <w:rFonts w:asciiTheme="majorHAnsi" w:eastAsiaTheme="majorEastAsia" w:hAnsiTheme="majorHAnsi" w:cstheme="majorBidi"/>
      <w:i/>
      <w:iCs/>
      <w:color w:val="1F3763" w:themeColor="accent1" w:themeShade="7F"/>
      <w:sz w:val="22"/>
      <w:szCs w:val="22"/>
      <w:lang w:eastAsia="cs-CZ"/>
    </w:rPr>
  </w:style>
  <w:style w:type="character" w:customStyle="1" w:styleId="Nadpis8Char">
    <w:name w:val="Nadpis 8 Char"/>
    <w:basedOn w:val="Standardnpsmoodstavce"/>
    <w:link w:val="Nadpis8"/>
    <w:uiPriority w:val="9"/>
    <w:semiHidden/>
    <w:rsid w:val="00C0682D"/>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C0682D"/>
    <w:rPr>
      <w:rFonts w:asciiTheme="majorHAnsi" w:eastAsiaTheme="majorEastAsia" w:hAnsiTheme="majorHAnsi" w:cstheme="majorBidi"/>
      <w:i/>
      <w:iCs/>
      <w:color w:val="272727" w:themeColor="text1" w:themeTint="D8"/>
      <w:sz w:val="21"/>
      <w:szCs w:val="21"/>
      <w:lang w:eastAsia="cs-CZ"/>
    </w:rPr>
  </w:style>
  <w:style w:type="paragraph" w:styleId="Odstavecseseznamem">
    <w:name w:val="List Paragraph"/>
    <w:basedOn w:val="Normln"/>
    <w:uiPriority w:val="34"/>
    <w:qFormat/>
    <w:rsid w:val="00C0682D"/>
    <w:pPr>
      <w:spacing w:after="200" w:line="276" w:lineRule="auto"/>
      <w:ind w:left="720"/>
      <w:contextualSpacing/>
    </w:pPr>
    <w:rPr>
      <w:rFonts w:eastAsiaTheme="minorEastAsia"/>
      <w:sz w:val="22"/>
      <w:szCs w:val="22"/>
      <w:lang w:eastAsia="cs-CZ"/>
    </w:rPr>
  </w:style>
  <w:style w:type="paragraph" w:styleId="Normlnweb">
    <w:name w:val="Normal (Web)"/>
    <w:basedOn w:val="Normln"/>
    <w:uiPriority w:val="99"/>
    <w:unhideWhenUsed/>
    <w:rsid w:val="00C0682D"/>
    <w:pPr>
      <w:ind w:left="150" w:right="150"/>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82AF1F1B49A54981F47627402099AC" ma:contentTypeVersion="15" ma:contentTypeDescription="Vytvoří nový dokument" ma:contentTypeScope="" ma:versionID="e47b7dc0a6c0c254fa2939cf9f31bf68">
  <xsd:schema xmlns:xsd="http://www.w3.org/2001/XMLSchema" xmlns:xs="http://www.w3.org/2001/XMLSchema" xmlns:p="http://schemas.microsoft.com/office/2006/metadata/properties" xmlns:ns2="55e3f699-9a71-41b8-aa15-5b5c965b1248" xmlns:ns3="e80277c6-6f1d-4393-8029-336f8d1225c3" targetNamespace="http://schemas.microsoft.com/office/2006/metadata/properties" ma:root="true" ma:fieldsID="6d9aa34a024311379cb0a5d87e05dfd8" ns2:_="" ns3:_="">
    <xsd:import namespace="55e3f699-9a71-41b8-aa15-5b5c965b1248"/>
    <xsd:import namespace="e80277c6-6f1d-4393-8029-336f8d1225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3f699-9a71-41b8-aa15-5b5c965b1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c4c76b23-9780-4f31-9b85-83e2dea9429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277c6-6f1d-4393-8029-336f8d1225c3"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d83c9719-c894-4494-b536-0a4c4e7bad9c}" ma:internalName="TaxCatchAll" ma:showField="CatchAllData" ma:web="e80277c6-6f1d-4393-8029-336f8d122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D759C-F835-4E6A-9D33-D39F3CD1F7E2}">
  <ds:schemaRefs>
    <ds:schemaRef ds:uri="http://schemas.openxmlformats.org/officeDocument/2006/bibliography"/>
  </ds:schemaRefs>
</ds:datastoreItem>
</file>

<file path=customXml/itemProps2.xml><?xml version="1.0" encoding="utf-8"?>
<ds:datastoreItem xmlns:ds="http://schemas.openxmlformats.org/officeDocument/2006/customXml" ds:itemID="{9D404F3F-2D38-46E6-BBA0-FFCB0F80EFF4}"/>
</file>

<file path=customXml/itemProps3.xml><?xml version="1.0" encoding="utf-8"?>
<ds:datastoreItem xmlns:ds="http://schemas.openxmlformats.org/officeDocument/2006/customXml" ds:itemID="{B79603B7-DCBE-41C4-90D5-39AFC209A91F}"/>
</file>

<file path=docProps/app.xml><?xml version="1.0" encoding="utf-8"?>
<Properties xmlns="http://schemas.openxmlformats.org/officeDocument/2006/extended-properties" xmlns:vt="http://schemas.openxmlformats.org/officeDocument/2006/docPropsVTypes">
  <Template>Normal</Template>
  <TotalTime>119</TotalTime>
  <Pages>2</Pages>
  <Words>1207</Words>
  <Characters>6077</Characters>
  <Application>Microsoft Office Word</Application>
  <DocSecurity>0</DocSecurity>
  <Lines>93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docId:28E30364AB0C686DAE155370EF9AD750</cp:keywords>
  <dc:description/>
  <cp:lastModifiedBy>katka.banova@gmail.com</cp:lastModifiedBy>
  <cp:revision>40</cp:revision>
  <cp:lastPrinted>2022-11-01T08:20:00Z</cp:lastPrinted>
  <dcterms:created xsi:type="dcterms:W3CDTF">2023-01-05T15:58:00Z</dcterms:created>
  <dcterms:modified xsi:type="dcterms:W3CDTF">2023-11-13T18:25:00Z</dcterms:modified>
</cp:coreProperties>
</file>