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E9B5" w14:textId="395BF959" w:rsidR="00EF6B0B" w:rsidRDefault="00784CEB" w:rsidP="00EF6B0B">
      <w:pPr>
        <w:rPr>
          <w:rFonts w:ascii="Arial" w:hAnsi="Arial" w:cs="Arial"/>
          <w:b/>
          <w:sz w:val="28"/>
          <w:szCs w:val="28"/>
        </w:rPr>
      </w:pPr>
      <w:r w:rsidRPr="00784CEB">
        <w:rPr>
          <w:rFonts w:ascii="Arial" w:hAnsi="Arial" w:cs="Arial"/>
          <w:b/>
          <w:sz w:val="28"/>
          <w:szCs w:val="28"/>
        </w:rPr>
        <w:t>Výstava Feministická avantgarda 70. let / Díla ze</w:t>
      </w:r>
      <w:r w:rsidR="00EF6B0B">
        <w:rPr>
          <w:rFonts w:ascii="Arial" w:hAnsi="Arial" w:cs="Arial"/>
          <w:b/>
          <w:sz w:val="28"/>
          <w:szCs w:val="28"/>
        </w:rPr>
        <w:t xml:space="preserve"> sbírky SAMMLUNG VERBUND, Wien/ v brněnském Domě umění</w:t>
      </w:r>
    </w:p>
    <w:p w14:paraId="79B25AB9" w14:textId="006B3162" w:rsidR="00784CEB" w:rsidRPr="00E03B87" w:rsidRDefault="00EF6B0B" w:rsidP="006179DD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</w:t>
      </w:r>
      <w:r w:rsidR="008539F6">
        <w:rPr>
          <w:rFonts w:ascii="Arial" w:hAnsi="Arial" w:cs="Arial"/>
          <w:b/>
          <w:i/>
          <w:sz w:val="24"/>
          <w:szCs w:val="24"/>
        </w:rPr>
        <w:t>oukromá vídeňská sbírka SAMMLUNG VERBUND představí více než dvě stovky</w:t>
      </w:r>
      <w:r w:rsidR="008539F6" w:rsidRPr="00E03B87">
        <w:rPr>
          <w:rFonts w:ascii="Arial" w:hAnsi="Arial" w:cs="Arial"/>
          <w:b/>
          <w:i/>
          <w:sz w:val="24"/>
          <w:szCs w:val="24"/>
        </w:rPr>
        <w:t xml:space="preserve"> uměleckých děl od šedesáti dvou umělkyň z Evropy, Severní a Jižní Ameriky a Asie, mezi nimi i hv</w:t>
      </w:r>
      <w:r w:rsidR="008539F6">
        <w:rPr>
          <w:rFonts w:ascii="Arial" w:hAnsi="Arial" w:cs="Arial"/>
          <w:b/>
          <w:i/>
          <w:sz w:val="24"/>
          <w:szCs w:val="24"/>
        </w:rPr>
        <w:t>ězdy světového formátu jako</w:t>
      </w:r>
      <w:r w:rsidR="008539F6" w:rsidRPr="00E03B87">
        <w:rPr>
          <w:rFonts w:ascii="Arial" w:hAnsi="Arial" w:cs="Arial"/>
          <w:b/>
          <w:i/>
          <w:sz w:val="24"/>
          <w:szCs w:val="24"/>
        </w:rPr>
        <w:t xml:space="preserve"> Ci</w:t>
      </w:r>
      <w:r w:rsidR="00CD745F">
        <w:rPr>
          <w:rFonts w:ascii="Arial" w:hAnsi="Arial" w:cs="Arial"/>
          <w:b/>
          <w:i/>
          <w:sz w:val="24"/>
          <w:szCs w:val="24"/>
        </w:rPr>
        <w:t>ndy Sherman, Valie Export či Orlan.</w:t>
      </w:r>
      <w:r w:rsidR="008539F6">
        <w:rPr>
          <w:rFonts w:ascii="Arial" w:hAnsi="Arial" w:cs="Arial"/>
          <w:b/>
          <w:i/>
          <w:sz w:val="24"/>
          <w:szCs w:val="24"/>
        </w:rPr>
        <w:t xml:space="preserve"> </w:t>
      </w:r>
      <w:r w:rsidR="00E03B87" w:rsidRPr="00E03B8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Výstava začala svou cestu Evropou v roce 2014 v Muzeu Bozar v Bruselu, pokračovala do Mnichova, M</w:t>
      </w:r>
      <w:r w:rsidR="00E03B8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ilána, Vídně, Karlsruhe a v Domě umění města Brna</w:t>
      </w:r>
      <w:r w:rsidR="00E03B87" w:rsidRPr="00E03B8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své putování skončí. </w:t>
      </w:r>
      <w:r w:rsidR="008539F6">
        <w:rPr>
          <w:rFonts w:ascii="Arial" w:hAnsi="Arial" w:cs="Arial"/>
          <w:b/>
          <w:i/>
          <w:sz w:val="24"/>
          <w:szCs w:val="24"/>
        </w:rPr>
        <w:t xml:space="preserve"> V </w:t>
      </w:r>
      <w:r w:rsidR="005303CA">
        <w:rPr>
          <w:rFonts w:ascii="Arial" w:hAnsi="Arial" w:cs="Arial"/>
          <w:b/>
          <w:i/>
          <w:sz w:val="24"/>
          <w:szCs w:val="24"/>
        </w:rPr>
        <w:t xml:space="preserve">prvním patře Domu umění </w:t>
      </w:r>
      <w:r w:rsidR="008539F6">
        <w:rPr>
          <w:rFonts w:ascii="Arial" w:hAnsi="Arial" w:cs="Arial"/>
          <w:b/>
          <w:i/>
          <w:sz w:val="24"/>
          <w:szCs w:val="24"/>
        </w:rPr>
        <w:t xml:space="preserve">bude </w:t>
      </w:r>
      <w:r w:rsidR="005303CA">
        <w:rPr>
          <w:rFonts w:ascii="Arial" w:hAnsi="Arial" w:cs="Arial"/>
          <w:b/>
          <w:i/>
          <w:sz w:val="24"/>
          <w:szCs w:val="24"/>
        </w:rPr>
        <w:t>k vidění od 12. prosince 2018 do 24. února 2019.</w:t>
      </w:r>
    </w:p>
    <w:p w14:paraId="36173E8A" w14:textId="7C16AFF2" w:rsidR="00C00785" w:rsidRPr="006F5E02" w:rsidRDefault="00E03B87" w:rsidP="006179DD">
      <w:pPr>
        <w:spacing w:line="360" w:lineRule="auto"/>
        <w:jc w:val="both"/>
        <w:rPr>
          <w:rFonts w:ascii="Arial" w:hAnsi="Arial" w:cs="Arial"/>
        </w:rPr>
      </w:pPr>
      <w:r w:rsidRPr="00E03B87">
        <w:rPr>
          <w:rFonts w:ascii="Arial" w:hAnsi="Arial" w:cs="Arial"/>
        </w:rPr>
        <w:t xml:space="preserve">Termín „feministická avantgarda“ začala užívat Gabriele Schor, zakládající ředitelka sbírky SAMMLUNG VERBUND, v souvislosti s novou generací umělkyň, které vstoupily na výtvarnou scénu počátkem sedmdesátých let. Ovlivněny </w:t>
      </w:r>
      <w:r w:rsidR="008539F6">
        <w:rPr>
          <w:rFonts w:ascii="Arial" w:hAnsi="Arial" w:cs="Arial"/>
        </w:rPr>
        <w:t xml:space="preserve">dobovým kontextem, tedy </w:t>
      </w:r>
      <w:r w:rsidRPr="00E03B87">
        <w:rPr>
          <w:rFonts w:ascii="Arial" w:hAnsi="Arial" w:cs="Arial"/>
        </w:rPr>
        <w:t>událostmi roku 1968, emancipační</w:t>
      </w:r>
      <w:r>
        <w:rPr>
          <w:rFonts w:ascii="Arial" w:hAnsi="Arial" w:cs="Arial"/>
        </w:rPr>
        <w:t>m hnutím</w:t>
      </w:r>
      <w:r w:rsidRPr="00E03B87">
        <w:rPr>
          <w:rFonts w:ascii="Arial" w:hAnsi="Arial" w:cs="Arial"/>
        </w:rPr>
        <w:t xml:space="preserve"> a heslem „Osobní je politické“, začaly se tyto umělkyně programově orientovat na témata spojená s </w:t>
      </w:r>
      <w:r>
        <w:rPr>
          <w:rFonts w:ascii="Arial" w:hAnsi="Arial" w:cs="Arial"/>
        </w:rPr>
        <w:t xml:space="preserve">rolí ženy ve společenské, kulturní i intimní sféře. </w:t>
      </w:r>
      <w:r w:rsidR="006F5E02">
        <w:rPr>
          <w:rFonts w:ascii="Arial" w:hAnsi="Arial" w:cs="Arial"/>
        </w:rPr>
        <w:t>Poprvé v dějinách se tak pokusily podat svědectví o ženské identitě z pozic</w:t>
      </w:r>
      <w:r w:rsidR="008539F6">
        <w:rPr>
          <w:rFonts w:ascii="Arial" w:hAnsi="Arial" w:cs="Arial"/>
        </w:rPr>
        <w:t>e subjektu, nikoli pouhého</w:t>
      </w:r>
      <w:r w:rsidR="006F5E02">
        <w:rPr>
          <w:rFonts w:ascii="Arial" w:hAnsi="Arial" w:cs="Arial"/>
        </w:rPr>
        <w:t xml:space="preserve"> objektu zobrazení. </w:t>
      </w:r>
      <w:r>
        <w:rPr>
          <w:rFonts w:ascii="Arial" w:hAnsi="Arial" w:cs="Arial"/>
        </w:rPr>
        <w:t xml:space="preserve">Ke svým uměleckým experimentům využívaly nová média – performance, happeningy, body art, video, instalaci, fotografii nebo film. </w:t>
      </w:r>
      <w:r w:rsidR="0038082B">
        <w:rPr>
          <w:rFonts w:ascii="Arial" w:hAnsi="Arial" w:cs="Arial"/>
        </w:rPr>
        <w:t xml:space="preserve">K projekci nejrůznějších stereotypů a klišé </w:t>
      </w:r>
      <w:r w:rsidR="008539F6">
        <w:rPr>
          <w:rFonts w:ascii="Arial" w:hAnsi="Arial" w:cs="Arial"/>
        </w:rPr>
        <w:t xml:space="preserve">také </w:t>
      </w:r>
      <w:r w:rsidR="0038082B">
        <w:rPr>
          <w:rFonts w:ascii="Arial" w:hAnsi="Arial" w:cs="Arial"/>
        </w:rPr>
        <w:t xml:space="preserve">často používaly vlastní tělo. </w:t>
      </w:r>
      <w:r w:rsidR="00C00785" w:rsidRPr="006F5E02">
        <w:rPr>
          <w:rFonts w:ascii="Arial" w:hAnsi="Arial" w:cs="Arial"/>
        </w:rPr>
        <w:t>Angažovanost a odmítnutí tradičních, normativních představ se staly pojítkem cel</w:t>
      </w:r>
      <w:r w:rsidR="00EF6B0B">
        <w:rPr>
          <w:rFonts w:ascii="Arial" w:hAnsi="Arial" w:cs="Arial"/>
        </w:rPr>
        <w:t>é umělecké generace. Vznikla tak díla, která dodnes provokují</w:t>
      </w:r>
      <w:r w:rsidR="008539F6" w:rsidRPr="008539F6">
        <w:rPr>
          <w:rFonts w:ascii="Arial" w:hAnsi="Arial" w:cs="Arial"/>
        </w:rPr>
        <w:t xml:space="preserve"> svojí radikalitou</w:t>
      </w:r>
      <w:r w:rsidR="00EF6B0B">
        <w:rPr>
          <w:rFonts w:ascii="Arial" w:hAnsi="Arial" w:cs="Arial"/>
        </w:rPr>
        <w:t>, stejně tak se však obracejí</w:t>
      </w:r>
      <w:r w:rsidR="00F95BF1">
        <w:rPr>
          <w:rFonts w:ascii="Arial" w:hAnsi="Arial" w:cs="Arial"/>
        </w:rPr>
        <w:t xml:space="preserve"> k poezii,</w:t>
      </w:r>
      <w:r w:rsidR="008539F6" w:rsidRPr="008539F6">
        <w:rPr>
          <w:rFonts w:ascii="Arial" w:hAnsi="Arial" w:cs="Arial"/>
        </w:rPr>
        <w:t xml:space="preserve"> humor</w:t>
      </w:r>
      <w:r w:rsidR="00F95BF1">
        <w:rPr>
          <w:rFonts w:ascii="Arial" w:hAnsi="Arial" w:cs="Arial"/>
        </w:rPr>
        <w:t xml:space="preserve">u a sebeironii. Nechybí ani četné odkazy a parafráze </w:t>
      </w:r>
      <w:r w:rsidR="008539F6" w:rsidRPr="008539F6">
        <w:rPr>
          <w:rFonts w:ascii="Arial" w:hAnsi="Arial" w:cs="Arial"/>
        </w:rPr>
        <w:t>kánon</w:t>
      </w:r>
      <w:r w:rsidR="00F95BF1">
        <w:rPr>
          <w:rFonts w:ascii="Arial" w:hAnsi="Arial" w:cs="Arial"/>
        </w:rPr>
        <w:t>u</w:t>
      </w:r>
      <w:r w:rsidR="008539F6" w:rsidRPr="008539F6">
        <w:rPr>
          <w:rFonts w:ascii="Arial" w:hAnsi="Arial" w:cs="Arial"/>
        </w:rPr>
        <w:t xml:space="preserve"> výtvarného umění, který formuje naši percepci významů vztahujících se k rolím</w:t>
      </w:r>
      <w:r w:rsidR="008539F6">
        <w:rPr>
          <w:rFonts w:ascii="Arial" w:hAnsi="Arial" w:cs="Arial"/>
        </w:rPr>
        <w:t xml:space="preserve"> </w:t>
      </w:r>
      <w:r w:rsidR="00F95BF1">
        <w:rPr>
          <w:rFonts w:ascii="Arial" w:hAnsi="Arial" w:cs="Arial"/>
        </w:rPr>
        <w:t xml:space="preserve">muže a ženy </w:t>
      </w:r>
      <w:r w:rsidR="008539F6">
        <w:rPr>
          <w:rFonts w:ascii="Arial" w:hAnsi="Arial" w:cs="Arial"/>
        </w:rPr>
        <w:t>ve společnosti</w:t>
      </w:r>
      <w:r w:rsidR="008539F6" w:rsidRPr="008539F6">
        <w:rPr>
          <w:rFonts w:ascii="Arial" w:hAnsi="Arial" w:cs="Arial"/>
        </w:rPr>
        <w:t>.</w:t>
      </w:r>
      <w:r w:rsidR="008539F6">
        <w:t xml:space="preserve"> </w:t>
      </w:r>
      <w:r w:rsidR="0038082B" w:rsidRPr="0038082B">
        <w:rPr>
          <w:rFonts w:ascii="Arial" w:hAnsi="Arial" w:cs="Arial"/>
        </w:rPr>
        <w:t>Pozoruhodné je, že některé umělkyně zvolily formálně podobné strategie, ačkoli svá díla navzájem neznaly.</w:t>
      </w:r>
    </w:p>
    <w:p w14:paraId="1098DF0B" w14:textId="17806B5E" w:rsidR="00F95BF1" w:rsidRDefault="000D67C3" w:rsidP="006179DD">
      <w:pPr>
        <w:spacing w:line="360" w:lineRule="auto"/>
        <w:jc w:val="both"/>
        <w:rPr>
          <w:rFonts w:ascii="Arial" w:hAnsi="Arial" w:cs="Arial"/>
        </w:rPr>
      </w:pPr>
      <w:r w:rsidRPr="0038082B">
        <w:rPr>
          <w:rFonts w:ascii="Arial" w:hAnsi="Arial" w:cs="Arial"/>
        </w:rPr>
        <w:t>Vý</w:t>
      </w:r>
      <w:r w:rsidR="00C42FD4" w:rsidRPr="0038082B">
        <w:rPr>
          <w:rFonts w:ascii="Arial" w:hAnsi="Arial" w:cs="Arial"/>
        </w:rPr>
        <w:t>stava je rozčleněna do pěti tematických okruhů</w:t>
      </w:r>
      <w:r w:rsidRPr="0038082B">
        <w:rPr>
          <w:rFonts w:ascii="Arial" w:hAnsi="Arial" w:cs="Arial"/>
        </w:rPr>
        <w:t>: reduko</w:t>
      </w:r>
      <w:r w:rsidR="00C42FD4" w:rsidRPr="0038082B">
        <w:rPr>
          <w:rFonts w:ascii="Arial" w:hAnsi="Arial" w:cs="Arial"/>
        </w:rPr>
        <w:t xml:space="preserve">vání ženy na matku, manželku a hospodyni; hraní rolí jako </w:t>
      </w:r>
      <w:r w:rsidRPr="0038082B">
        <w:rPr>
          <w:rFonts w:ascii="Arial" w:hAnsi="Arial" w:cs="Arial"/>
        </w:rPr>
        <w:t>parodie</w:t>
      </w:r>
      <w:r w:rsidR="00C42FD4" w:rsidRPr="0038082B">
        <w:rPr>
          <w:rFonts w:ascii="Arial" w:hAnsi="Arial" w:cs="Arial"/>
        </w:rPr>
        <w:t xml:space="preserve"> a přetvářka; vizualizace pocitu uvěznění a osvobození se</w:t>
      </w:r>
      <w:r w:rsidRPr="0038082B">
        <w:rPr>
          <w:rFonts w:ascii="Arial" w:hAnsi="Arial" w:cs="Arial"/>
        </w:rPr>
        <w:t>; ženská sexuali</w:t>
      </w:r>
      <w:r w:rsidR="00C42FD4" w:rsidRPr="0038082B">
        <w:rPr>
          <w:rFonts w:ascii="Arial" w:hAnsi="Arial" w:cs="Arial"/>
        </w:rPr>
        <w:t>ta versus objektivizace; diktát</w:t>
      </w:r>
      <w:r w:rsidRPr="0038082B">
        <w:rPr>
          <w:rFonts w:ascii="Arial" w:hAnsi="Arial" w:cs="Arial"/>
        </w:rPr>
        <w:t xml:space="preserve"> krásy. </w:t>
      </w:r>
      <w:r w:rsidR="008539F6">
        <w:rPr>
          <w:rFonts w:ascii="Arial" w:hAnsi="Arial" w:cs="Arial"/>
        </w:rPr>
        <w:t>Umělkyně poukazují na obecné</w:t>
      </w:r>
      <w:r w:rsidR="00FC79CF" w:rsidRPr="0038082B">
        <w:rPr>
          <w:rFonts w:ascii="Arial" w:hAnsi="Arial" w:cs="Arial"/>
        </w:rPr>
        <w:t xml:space="preserve"> představy o tom, jaká má žena být a jak má žít svůj živo</w:t>
      </w:r>
      <w:r w:rsidR="00F95BF1">
        <w:rPr>
          <w:rFonts w:ascii="Arial" w:hAnsi="Arial" w:cs="Arial"/>
        </w:rPr>
        <w:t>t, a pokoušejí se o jejich dekonstrukci</w:t>
      </w:r>
      <w:r w:rsidR="00FC79CF" w:rsidRPr="0038082B">
        <w:rPr>
          <w:rFonts w:ascii="Arial" w:hAnsi="Arial" w:cs="Arial"/>
        </w:rPr>
        <w:t>.</w:t>
      </w:r>
    </w:p>
    <w:p w14:paraId="2044E5AA" w14:textId="34A3B54A" w:rsidR="000D67C3" w:rsidRDefault="0038082B" w:rsidP="006179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Výstavu v Domě umění doprovodí také dvoudenní konference, která se bude zabývat generačními přístupy</w:t>
      </w:r>
      <w:r w:rsidR="00EF6B0B">
        <w:rPr>
          <w:rFonts w:ascii="Arial" w:hAnsi="Arial" w:cs="Arial"/>
        </w:rPr>
        <w:t xml:space="preserve"> k emancipačnímu hnutí a situací</w:t>
      </w:r>
      <w:r>
        <w:rPr>
          <w:rFonts w:ascii="Arial" w:hAnsi="Arial" w:cs="Arial"/>
        </w:rPr>
        <w:t xml:space="preserve"> v Československu 70. let. „</w:t>
      </w:r>
      <w:r>
        <w:rPr>
          <w:rFonts w:ascii="Arial" w:hAnsi="Arial" w:cs="Arial"/>
          <w:i/>
        </w:rPr>
        <w:t xml:space="preserve">Výstava Feministická avantgarda 70. let představuje v Čechách poměrně kontroverzní téma genderově orientovaného myšlení, které se u nás etablovalo až v polovině 90. let. V letech sedmdesátých, kdy byla feministická témata formulována v Západní Evropě, USA, v Polsku či Jugoslávii, se </w:t>
      </w:r>
      <w:r>
        <w:rPr>
          <w:rFonts w:ascii="Arial" w:hAnsi="Arial" w:cs="Arial"/>
          <w:i/>
        </w:rPr>
        <w:lastRenderedPageBreak/>
        <w:t xml:space="preserve">československá společnost nacházela v hluboké krizi následkem sovětské okupace. </w:t>
      </w:r>
      <w:r w:rsidR="005303CA">
        <w:rPr>
          <w:rFonts w:ascii="Arial" w:hAnsi="Arial" w:cs="Arial"/>
          <w:i/>
        </w:rPr>
        <w:t xml:space="preserve">České a slovenské umělkyně 70. let feministická témata programově odmítaly, </w:t>
      </w:r>
      <w:r w:rsidR="00D47B8D" w:rsidRPr="00C961B5">
        <w:rPr>
          <w:rFonts w:ascii="Arial" w:hAnsi="Arial" w:cs="Arial"/>
          <w:i/>
        </w:rPr>
        <w:t>zejména proto</w:t>
      </w:r>
      <w:r w:rsidR="0051627C">
        <w:rPr>
          <w:rFonts w:ascii="Arial" w:hAnsi="Arial" w:cs="Arial"/>
          <w:i/>
        </w:rPr>
        <w:t xml:space="preserve">, </w:t>
      </w:r>
      <w:r w:rsidR="005303CA">
        <w:rPr>
          <w:rFonts w:ascii="Arial" w:hAnsi="Arial" w:cs="Arial"/>
          <w:i/>
        </w:rPr>
        <w:t>že rovnoprávnost byla prosazována jako součást komunistické ideologie. Lživé hlásání ženských práv působilo na umělkyně odpuzjícím dojmem. Přesto je v kontextu českého výtvarného umění 70. let feminismus latentně přítomen</w:t>
      </w:r>
      <w:r w:rsidR="00F95BF1">
        <w:rPr>
          <w:rFonts w:ascii="Arial" w:hAnsi="Arial" w:cs="Arial"/>
          <w:i/>
        </w:rPr>
        <w:t xml:space="preserve"> a výstava se může stát cenným impulsem pro zkoumání této oblasti</w:t>
      </w:r>
      <w:r w:rsidR="005303CA">
        <w:rPr>
          <w:rFonts w:ascii="Arial" w:hAnsi="Arial" w:cs="Arial"/>
          <w:i/>
        </w:rPr>
        <w:t xml:space="preserve">,“ </w:t>
      </w:r>
      <w:r w:rsidR="005303CA">
        <w:rPr>
          <w:rFonts w:ascii="Arial" w:hAnsi="Arial" w:cs="Arial"/>
        </w:rPr>
        <w:t>dodává Terezie Petišková, ředitelka Domu umění.</w:t>
      </w:r>
    </w:p>
    <w:p w14:paraId="6CB6309A" w14:textId="2C44F96C" w:rsidR="005303CA" w:rsidRPr="008539F6" w:rsidRDefault="005303CA" w:rsidP="006179DD">
      <w:pPr>
        <w:spacing w:line="360" w:lineRule="auto"/>
        <w:rPr>
          <w:rFonts w:ascii="Arial" w:hAnsi="Arial" w:cs="Arial"/>
          <w:b/>
        </w:rPr>
      </w:pPr>
      <w:r w:rsidRPr="008539F6">
        <w:rPr>
          <w:rFonts w:ascii="Arial" w:hAnsi="Arial" w:cs="Arial"/>
          <w:b/>
        </w:rPr>
        <w:t xml:space="preserve">Výstava Feministická avantgarda 70. let bude v prvním patře Domu umění k vidění od 12. 12. 2018 do 24. 2. 2019. </w:t>
      </w:r>
      <w:r w:rsidR="008539F6">
        <w:rPr>
          <w:rFonts w:ascii="Arial" w:hAnsi="Arial" w:cs="Arial"/>
          <w:b/>
        </w:rPr>
        <w:br/>
      </w:r>
      <w:r w:rsidRPr="008539F6">
        <w:rPr>
          <w:rFonts w:ascii="Arial" w:hAnsi="Arial" w:cs="Arial"/>
          <w:b/>
        </w:rPr>
        <w:t>Vernisáž výstavy se uskuteční 11. prosince 2018 v 18 h za účasti kurátorky a zakládající ředitelky sbírky SAMMLUNG VERBUND, Wien</w:t>
      </w:r>
      <w:r w:rsidR="008539F6">
        <w:rPr>
          <w:rFonts w:ascii="Arial" w:hAnsi="Arial" w:cs="Arial"/>
          <w:b/>
        </w:rPr>
        <w:t>, paní Gabriele Schor</w:t>
      </w:r>
      <w:r w:rsidR="00426D7A">
        <w:rPr>
          <w:rFonts w:ascii="Arial" w:hAnsi="Arial" w:cs="Arial"/>
          <w:b/>
        </w:rPr>
        <w:t xml:space="preserve"> a zúčastněných umělkyň</w:t>
      </w:r>
      <w:r w:rsidRPr="008539F6">
        <w:rPr>
          <w:rFonts w:ascii="Arial" w:hAnsi="Arial" w:cs="Arial"/>
          <w:b/>
        </w:rPr>
        <w:t>. Se svojí performancí vystoupí česká výtvarnice Lenka Klodová, o hudební doprovod se postará Djka Mary C (Radio Wave).</w:t>
      </w:r>
    </w:p>
    <w:p w14:paraId="3B9A879C" w14:textId="56826F6C" w:rsidR="005303CA" w:rsidRPr="008539F6" w:rsidRDefault="005303CA" w:rsidP="000D67C3">
      <w:pPr>
        <w:spacing w:line="360" w:lineRule="auto"/>
        <w:rPr>
          <w:rFonts w:ascii="Arial" w:hAnsi="Arial" w:cs="Arial"/>
          <w:b/>
        </w:rPr>
      </w:pPr>
      <w:r w:rsidRPr="008539F6">
        <w:rPr>
          <w:rFonts w:ascii="Arial" w:hAnsi="Arial" w:cs="Arial"/>
          <w:b/>
        </w:rPr>
        <w:t>Tisková konference k výstavě: 11. prosince 2018 od 11 h ve vstupní hale Domu umění města Brna, Malinovského nám. 2</w:t>
      </w:r>
    </w:p>
    <w:p w14:paraId="60DCAD2B" w14:textId="4EF73BD6" w:rsidR="000D67C3" w:rsidRPr="005303CA" w:rsidRDefault="005303CA" w:rsidP="000D67C3">
      <w:pPr>
        <w:spacing w:line="360" w:lineRule="auto"/>
      </w:pPr>
      <w:r>
        <w:rPr>
          <w:rFonts w:ascii="Arial" w:hAnsi="Arial" w:cs="Arial"/>
        </w:rPr>
        <w:t xml:space="preserve">Kontakt pro média: Anna Saavedra, </w:t>
      </w:r>
      <w:hyperlink r:id="rId7" w:history="1">
        <w:r w:rsidRPr="000126F4">
          <w:rPr>
            <w:rStyle w:val="Hypertextovodkaz"/>
            <w:rFonts w:ascii="Arial" w:hAnsi="Arial" w:cs="Arial"/>
          </w:rPr>
          <w:t>saavedra@dum-umeni.cz</w:t>
        </w:r>
      </w:hyperlink>
      <w:r>
        <w:rPr>
          <w:rFonts w:ascii="Arial" w:hAnsi="Arial" w:cs="Arial"/>
        </w:rPr>
        <w:t>, M (00420) 774 22 73 75</w:t>
      </w:r>
    </w:p>
    <w:p w14:paraId="40BB1772" w14:textId="77777777" w:rsidR="00CE2E0F" w:rsidRDefault="005303CA" w:rsidP="00EF6B0B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Sbírka SAMMLUNG VERBUND, Wien</w:t>
      </w:r>
      <w:r w:rsidR="000D67C3" w:rsidRPr="005303CA">
        <w:rPr>
          <w:rFonts w:ascii="Arial" w:hAnsi="Arial" w:cs="Arial"/>
          <w:sz w:val="18"/>
          <w:szCs w:val="18"/>
        </w:rPr>
        <w:t xml:space="preserve">, byla založena v roce 2004 společností VERBUND, předním rakouským producentem elektrické energie z vodních zdrojů. </w:t>
      </w:r>
    </w:p>
    <w:p w14:paraId="6CED2A27" w14:textId="77777777" w:rsidR="00CE2E0F" w:rsidRDefault="00CE2E0F" w:rsidP="00EF6B0B">
      <w:pPr>
        <w:spacing w:line="360" w:lineRule="auto"/>
        <w:rPr>
          <w:rFonts w:ascii="Arial" w:hAnsi="Arial" w:cs="Arial"/>
          <w:sz w:val="18"/>
          <w:szCs w:val="18"/>
        </w:rPr>
      </w:pPr>
      <w:r w:rsidRPr="00CE2E0F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 wp14:anchorId="22C48C76" wp14:editId="7A7B72B9">
            <wp:extent cx="5760720" cy="2250281"/>
            <wp:effectExtent l="0" t="0" r="0" b="0"/>
            <wp:docPr id="3" name="Obrázek 3" descr="C:\Users\lenovo\Desktop\FEM AV\FA_na_web\margot_pilz_das_letzte_abendmahl_hommage_a_kremser_schmidt_1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FEM AV\FA_na_web\margot_pilz_das_letzte_abendmahl_hommage_a_kremser_schmidt_19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70A9" w14:textId="7F9FD0C2" w:rsidR="00CE2E0F" w:rsidRDefault="00CE2E0F" w:rsidP="00EF6B0B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Margot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Pilz: Poslední večeře (Hommage a Kremser Schmidt), 1979</w:t>
      </w:r>
    </w:p>
    <w:p w14:paraId="5B3109AD" w14:textId="09C9B355" w:rsidR="000D67C3" w:rsidRDefault="000D67C3" w:rsidP="00EF6B0B">
      <w:pPr>
        <w:spacing w:line="360" w:lineRule="auto"/>
        <w:rPr>
          <w:rFonts w:ascii="Arial" w:hAnsi="Arial" w:cs="Arial"/>
          <w:sz w:val="18"/>
          <w:szCs w:val="18"/>
        </w:rPr>
      </w:pPr>
    </w:p>
    <w:p w14:paraId="1696F979" w14:textId="0004CB38" w:rsidR="00CE2E0F" w:rsidRPr="00EF6B0B" w:rsidRDefault="00CE2E0F" w:rsidP="00EF6B0B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CE2E0F" w:rsidRPr="00EF6B0B" w:rsidSect="00EF6B0B">
      <w:headerReference w:type="default" r:id="rId9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64796" w14:textId="77777777" w:rsidR="00C400EE" w:rsidRDefault="00C400EE" w:rsidP="00EF6B0B">
      <w:pPr>
        <w:spacing w:after="0" w:line="240" w:lineRule="auto"/>
      </w:pPr>
      <w:r>
        <w:separator/>
      </w:r>
    </w:p>
  </w:endnote>
  <w:endnote w:type="continuationSeparator" w:id="0">
    <w:p w14:paraId="3409DBE6" w14:textId="77777777" w:rsidR="00C400EE" w:rsidRDefault="00C400EE" w:rsidP="00EF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A184F" w14:textId="77777777" w:rsidR="00C400EE" w:rsidRDefault="00C400EE" w:rsidP="00EF6B0B">
      <w:pPr>
        <w:spacing w:after="0" w:line="240" w:lineRule="auto"/>
      </w:pPr>
      <w:r>
        <w:separator/>
      </w:r>
    </w:p>
  </w:footnote>
  <w:footnote w:type="continuationSeparator" w:id="0">
    <w:p w14:paraId="477779A9" w14:textId="77777777" w:rsidR="00C400EE" w:rsidRDefault="00C400EE" w:rsidP="00EF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70CE7" w14:textId="06DF1F32" w:rsidR="00EF6B0B" w:rsidRDefault="00EF6B0B" w:rsidP="00EF6B0B">
    <w:pPr>
      <w:pStyle w:val="Normln1"/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2FD62926" wp14:editId="5B8A30CE">
          <wp:simplePos x="0" y="0"/>
          <wp:positionH relativeFrom="margin">
            <wp:posOffset>4789170</wp:posOffset>
          </wp:positionH>
          <wp:positionV relativeFrom="page">
            <wp:posOffset>285750</wp:posOffset>
          </wp:positionV>
          <wp:extent cx="1438275" cy="1397633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9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EF6B0B">
      <w:rPr>
        <w:noProof/>
        <w:lang w:val="cs-CZ"/>
      </w:rPr>
      <w:drawing>
        <wp:inline distT="0" distB="0" distL="0" distR="0" wp14:anchorId="2E63D78E" wp14:editId="12582D6D">
          <wp:extent cx="914400" cy="590550"/>
          <wp:effectExtent l="0" t="0" r="0" b="0"/>
          <wp:docPr id="43" name="Obrázek 43" descr="C:\Users\lenovo\Desktop\FEM AV\sammlung_VERBUND_logo_CMYK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Desktop\FEM AV\sammlung_VERBUND_logo_CMYK_klei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  <w:lang w:val="cs-CZ"/>
      </w:rPr>
      <w:drawing>
        <wp:inline distT="0" distB="0" distL="0" distR="0" wp14:anchorId="5D36195C" wp14:editId="414A743D">
          <wp:extent cx="1524000" cy="714375"/>
          <wp:effectExtent l="0" t="0" r="0" b="9525"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6C7FE" w14:textId="77777777" w:rsidR="00EF6B0B" w:rsidRDefault="00EF6B0B" w:rsidP="00EF6B0B">
    <w:pPr>
      <w:pStyle w:val="Normln1"/>
      <w:rPr>
        <w:rFonts w:eastAsia="Times New Roman"/>
        <w:color w:val="auto"/>
        <w:sz w:val="20"/>
        <w:lang w:val="cs-CZ" w:bidi="x-none"/>
      </w:rPr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C13DAE" wp14:editId="5768312C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727200" cy="749300"/>
              <wp:effectExtent l="0" t="3175" r="1270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272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3DC63" w14:textId="77777777" w:rsidR="00EF6B0B" w:rsidRDefault="00EF6B0B" w:rsidP="00EF6B0B">
                          <w:pPr>
                            <w:pStyle w:val="ZAHLAVI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3C13DAE" id="Obdélník 2" o:spid="_x0000_s1026" style="position:absolute;margin-left:56.65pt;margin-top:34pt;width:136pt;height:5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" filled="f" stroked="f" strokeweight="1pt">
              <v:stroke joinstyle="round"/>
              <v:path arrowok="t"/>
              <v:textbox inset="0,0,0,0">
                <w:txbxContent>
                  <w:p w14:paraId="16F3DC63" w14:textId="77777777" w:rsidR="00EF6B0B" w:rsidRDefault="00EF6B0B" w:rsidP="00EF6B0B">
                    <w:pPr>
                      <w:pStyle w:val="ZAHLAVI"/>
                      <w:rPr>
                        <w:rFonts w:ascii="Times New Roman" w:eastAsia="Times New Roman" w:hAnsi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2D33F73" w14:textId="77777777" w:rsidR="00EF6B0B" w:rsidRDefault="00EF6B0B" w:rsidP="00EF6B0B">
    <w:pPr>
      <w:pStyle w:val="Zhlav"/>
    </w:pPr>
  </w:p>
  <w:p w14:paraId="375E5932" w14:textId="6B34D3CF" w:rsidR="00EF6B0B" w:rsidRDefault="00EF6B0B">
    <w:pPr>
      <w:pStyle w:val="Zhlav"/>
    </w:pPr>
  </w:p>
  <w:p w14:paraId="70F49693" w14:textId="77777777" w:rsidR="00EF6B0B" w:rsidRDefault="00EF6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D9"/>
    <w:rsid w:val="00033EE4"/>
    <w:rsid w:val="000B4FE8"/>
    <w:rsid w:val="000D67C3"/>
    <w:rsid w:val="00101D9D"/>
    <w:rsid w:val="001A307C"/>
    <w:rsid w:val="001D2E9E"/>
    <w:rsid w:val="0038082B"/>
    <w:rsid w:val="00426D7A"/>
    <w:rsid w:val="0051627C"/>
    <w:rsid w:val="005303CA"/>
    <w:rsid w:val="00545F66"/>
    <w:rsid w:val="005B07CD"/>
    <w:rsid w:val="006179DD"/>
    <w:rsid w:val="0068134F"/>
    <w:rsid w:val="006F5E02"/>
    <w:rsid w:val="00784CEB"/>
    <w:rsid w:val="007C21D3"/>
    <w:rsid w:val="007C7E15"/>
    <w:rsid w:val="008539F6"/>
    <w:rsid w:val="008C591F"/>
    <w:rsid w:val="008F30D9"/>
    <w:rsid w:val="00C00785"/>
    <w:rsid w:val="00C400EE"/>
    <w:rsid w:val="00C42FD4"/>
    <w:rsid w:val="00C90D4A"/>
    <w:rsid w:val="00C961B5"/>
    <w:rsid w:val="00CD745F"/>
    <w:rsid w:val="00CE2E0F"/>
    <w:rsid w:val="00CF00D5"/>
    <w:rsid w:val="00D47B8D"/>
    <w:rsid w:val="00E03B87"/>
    <w:rsid w:val="00E34682"/>
    <w:rsid w:val="00E4258F"/>
    <w:rsid w:val="00E76E80"/>
    <w:rsid w:val="00EF6B0B"/>
    <w:rsid w:val="00F83CE8"/>
    <w:rsid w:val="00F95BF1"/>
    <w:rsid w:val="00FC024A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05131"/>
  <w15:chartTrackingRefBased/>
  <w15:docId w15:val="{C43DF82E-D50F-40B1-88F7-9B81C802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0D67C3"/>
    <w:pPr>
      <w:spacing w:after="0" w:line="240" w:lineRule="auto"/>
    </w:pPr>
    <w:rPr>
      <w:rFonts w:ascii="Cambria" w:eastAsia="MS ??" w:hAnsi="Cambria" w:cs="Cambria"/>
      <w:sz w:val="20"/>
      <w:szCs w:val="20"/>
      <w:lang w:val="en-GB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67C3"/>
    <w:rPr>
      <w:rFonts w:ascii="Cambria" w:eastAsia="MS ??" w:hAnsi="Cambria" w:cs="Cambria"/>
      <w:sz w:val="20"/>
      <w:szCs w:val="20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67C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C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9CF"/>
    <w:pPr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9CF"/>
    <w:rPr>
      <w:rFonts w:ascii="Cambria" w:eastAsia="MS ??" w:hAnsi="Cambria" w:cs="Cambria"/>
      <w:b/>
      <w:bCs/>
      <w:sz w:val="20"/>
      <w:szCs w:val="20"/>
      <w:lang w:val="en-GB" w:eastAsia="cs-CZ"/>
    </w:rPr>
  </w:style>
  <w:style w:type="paragraph" w:styleId="Revize">
    <w:name w:val="Revision"/>
    <w:hidden/>
    <w:uiPriority w:val="99"/>
    <w:semiHidden/>
    <w:rsid w:val="00FC024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303C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F6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B0B"/>
  </w:style>
  <w:style w:type="paragraph" w:styleId="Zpat">
    <w:name w:val="footer"/>
    <w:basedOn w:val="Normln"/>
    <w:link w:val="ZpatChar"/>
    <w:uiPriority w:val="99"/>
    <w:unhideWhenUsed/>
    <w:rsid w:val="00EF6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B0B"/>
  </w:style>
  <w:style w:type="paragraph" w:customStyle="1" w:styleId="Normln1">
    <w:name w:val="Normální1"/>
    <w:autoRedefine/>
    <w:rsid w:val="00EF6B0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  <w:style w:type="paragraph" w:customStyle="1" w:styleId="ZAHLAVI">
    <w:name w:val="ZAHLAVI"/>
    <w:rsid w:val="00EF6B0B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aavedra@dum-umen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F80D2-3ECD-4B45-8154-B705D21F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2</cp:revision>
  <dcterms:created xsi:type="dcterms:W3CDTF">2018-11-27T08:48:00Z</dcterms:created>
  <dcterms:modified xsi:type="dcterms:W3CDTF">2018-11-27T08:48:00Z</dcterms:modified>
</cp:coreProperties>
</file>