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1714A" w14:textId="46E4D56F" w:rsidR="005728CC" w:rsidRPr="00E47604" w:rsidRDefault="005728CC" w:rsidP="005728CC">
      <w:pPr>
        <w:spacing w:after="120" w:line="252" w:lineRule="auto"/>
        <w:jc w:val="both"/>
        <w:rPr>
          <w:rFonts w:ascii="Agipo" w:eastAsia="SimSun" w:hAnsi="Agipo" w:cs="Arial"/>
          <w:b/>
          <w:sz w:val="28"/>
          <w:szCs w:val="22"/>
          <w:lang w:val="cs-CZ"/>
        </w:rPr>
      </w:pPr>
      <w:r>
        <w:rPr>
          <w:rFonts w:ascii="Agipo" w:eastAsia="SimSun" w:hAnsi="Agipo" w:cs="Arial"/>
          <w:b/>
          <w:sz w:val="28"/>
          <w:szCs w:val="22"/>
          <w:lang w:val="cs-CZ"/>
        </w:rPr>
        <w:t xml:space="preserve">Natalia </w:t>
      </w:r>
      <w:proofErr w:type="spellStart"/>
      <w:r>
        <w:rPr>
          <w:rFonts w:ascii="Agipo" w:eastAsia="SimSun" w:hAnsi="Agipo" w:cs="Arial"/>
          <w:b/>
          <w:sz w:val="28"/>
          <w:szCs w:val="22"/>
          <w:lang w:val="cs-CZ"/>
        </w:rPr>
        <w:t>Dominguez</w:t>
      </w:r>
      <w:proofErr w:type="spellEnd"/>
      <w:r>
        <w:rPr>
          <w:rFonts w:ascii="Agipo" w:eastAsia="SimSun" w:hAnsi="Agipo" w:cs="Arial"/>
          <w:b/>
          <w:sz w:val="28"/>
          <w:szCs w:val="22"/>
          <w:lang w:val="cs-CZ"/>
        </w:rPr>
        <w:t xml:space="preserve"> </w:t>
      </w:r>
      <w:proofErr w:type="spellStart"/>
      <w:r>
        <w:rPr>
          <w:rFonts w:ascii="Agipo" w:eastAsia="SimSun" w:hAnsi="Agipo" w:cs="Arial"/>
          <w:b/>
          <w:sz w:val="28"/>
          <w:szCs w:val="22"/>
          <w:lang w:val="cs-CZ"/>
        </w:rPr>
        <w:t>Rangel</w:t>
      </w:r>
      <w:proofErr w:type="spellEnd"/>
      <w:r>
        <w:rPr>
          <w:rFonts w:ascii="Agipo" w:eastAsia="SimSun" w:hAnsi="Agipo" w:cs="Arial"/>
          <w:b/>
          <w:sz w:val="28"/>
          <w:szCs w:val="22"/>
          <w:lang w:val="cs-CZ"/>
        </w:rPr>
        <w:t xml:space="preserve">: </w:t>
      </w:r>
      <w:r w:rsidRPr="00E47604">
        <w:rPr>
          <w:rFonts w:ascii="Agipo" w:eastAsia="SimSun" w:hAnsi="Agipo" w:cs="Arial"/>
          <w:b/>
          <w:sz w:val="28"/>
          <w:szCs w:val="22"/>
          <w:lang w:val="cs-CZ"/>
        </w:rPr>
        <w:t>IZOTROPIE</w:t>
      </w:r>
    </w:p>
    <w:p w14:paraId="57A409F0" w14:textId="77777777" w:rsidR="005728CC" w:rsidRPr="00A90AD9" w:rsidRDefault="005728CC" w:rsidP="005728CC">
      <w:pPr>
        <w:spacing w:after="120" w:line="252" w:lineRule="auto"/>
        <w:jc w:val="both"/>
        <w:rPr>
          <w:rFonts w:ascii="Agipo" w:eastAsia="SimSun" w:hAnsi="Agipo" w:cs="Arial"/>
          <w:sz w:val="22"/>
          <w:lang w:val="cs-CZ"/>
        </w:rPr>
      </w:pPr>
      <w:r w:rsidRPr="00A90AD9">
        <w:rPr>
          <w:rFonts w:ascii="Agipo" w:eastAsia="SimSun" w:hAnsi="Agipo" w:cs="Arial"/>
          <w:sz w:val="22"/>
          <w:lang w:val="cs-CZ"/>
        </w:rPr>
        <w:t>27. 9. – 29. 10. 2017</w:t>
      </w:r>
    </w:p>
    <w:p w14:paraId="4B1E15CD" w14:textId="77777777" w:rsidR="005728CC" w:rsidRPr="00A90AD9" w:rsidRDefault="005728CC" w:rsidP="005728CC">
      <w:pPr>
        <w:spacing w:after="120" w:line="252" w:lineRule="auto"/>
        <w:jc w:val="both"/>
        <w:rPr>
          <w:rFonts w:ascii="Agipo" w:eastAsia="SimSun" w:hAnsi="Agipo" w:cs="Arial"/>
          <w:sz w:val="22"/>
          <w:lang w:val="cs-CZ"/>
        </w:rPr>
      </w:pPr>
      <w:r w:rsidRPr="00A90AD9">
        <w:rPr>
          <w:rFonts w:ascii="Agipo" w:eastAsia="SimSun" w:hAnsi="Agipo" w:cs="Arial"/>
          <w:sz w:val="22"/>
          <w:lang w:val="cs-CZ"/>
        </w:rPr>
        <w:t xml:space="preserve">Kurátorka: </w:t>
      </w:r>
      <w:r w:rsidRPr="00A90AD9">
        <w:rPr>
          <w:rFonts w:ascii="Agipo" w:hAnsi="Agipo"/>
          <w:sz w:val="22"/>
          <w:lang w:val="cs-CZ"/>
        </w:rPr>
        <w:t xml:space="preserve">Tereza </w:t>
      </w:r>
      <w:proofErr w:type="spellStart"/>
      <w:r w:rsidRPr="00A90AD9">
        <w:rPr>
          <w:rFonts w:ascii="Agipo" w:hAnsi="Agipo"/>
          <w:sz w:val="22"/>
          <w:lang w:val="cs-CZ"/>
        </w:rPr>
        <w:t>Záchová</w:t>
      </w:r>
      <w:proofErr w:type="spellEnd"/>
    </w:p>
    <w:p w14:paraId="5C373C9A" w14:textId="77777777" w:rsidR="005728CC" w:rsidRPr="00A90AD9" w:rsidRDefault="005728CC" w:rsidP="005728CC">
      <w:pPr>
        <w:spacing w:line="252" w:lineRule="auto"/>
        <w:jc w:val="both"/>
        <w:rPr>
          <w:rFonts w:ascii="Agipo" w:eastAsia="SimSun" w:hAnsi="Agipo" w:cs="Arial"/>
          <w:color w:val="FF0000"/>
          <w:sz w:val="22"/>
          <w:lang w:val="cs-CZ"/>
        </w:rPr>
      </w:pPr>
      <w:r w:rsidRPr="00A90AD9">
        <w:rPr>
          <w:rFonts w:ascii="Agipo" w:eastAsia="SimSun" w:hAnsi="Agipo" w:cs="Arial"/>
          <w:sz w:val="22"/>
          <w:lang w:val="cs-CZ"/>
        </w:rPr>
        <w:t>Vernisáž 26. 9. 2017 v 18 h, tisková konference v 11 h</w:t>
      </w:r>
    </w:p>
    <w:p w14:paraId="4E1CC5B3" w14:textId="77777777" w:rsidR="005728CC" w:rsidRPr="00A90AD9" w:rsidRDefault="005728CC" w:rsidP="005728CC">
      <w:pPr>
        <w:spacing w:after="160" w:line="252" w:lineRule="auto"/>
        <w:jc w:val="both"/>
        <w:rPr>
          <w:rFonts w:ascii="Agipo" w:eastAsia="SimSun" w:hAnsi="Agipo" w:cs="Arial"/>
          <w:sz w:val="22"/>
          <w:lang w:val="cs-CZ"/>
        </w:rPr>
      </w:pPr>
      <w:r w:rsidRPr="00A90AD9">
        <w:rPr>
          <w:rFonts w:ascii="Agipo" w:eastAsia="SimSun" w:hAnsi="Agipo" w:cs="Arial"/>
          <w:sz w:val="22"/>
          <w:lang w:val="cs-CZ"/>
        </w:rPr>
        <w:t>Galerie G99, Dům pánů z Kunštátu, Dominikánská 9, Brno</w:t>
      </w:r>
    </w:p>
    <w:p w14:paraId="40D93121" w14:textId="77777777" w:rsidR="005728CC" w:rsidRPr="00A90AD9" w:rsidRDefault="005728CC" w:rsidP="005728CC">
      <w:pPr>
        <w:spacing w:after="120"/>
        <w:jc w:val="both"/>
        <w:rPr>
          <w:rFonts w:ascii="Agipo" w:hAnsi="Agipo" w:cs="Arial"/>
          <w:b/>
          <w:sz w:val="22"/>
          <w:lang w:val="cs-CZ"/>
        </w:rPr>
      </w:pPr>
      <w:r w:rsidRPr="00A90AD9">
        <w:rPr>
          <w:rFonts w:ascii="Agipo" w:hAnsi="Agipo" w:cs="Arial"/>
          <w:b/>
          <w:sz w:val="22"/>
          <w:lang w:val="cs-CZ"/>
        </w:rPr>
        <w:t>Prostory Domu pánů z Kunštátu slouží nově rezidenčním umělcům pobývajícím v Brně v</w:t>
      </w:r>
      <w:r>
        <w:rPr>
          <w:rFonts w:ascii="Agipo" w:hAnsi="Agipo" w:cs="Arial"/>
          <w:b/>
          <w:sz w:val="22"/>
          <w:lang w:val="cs-CZ"/>
        </w:rPr>
        <w:t> </w:t>
      </w:r>
      <w:r w:rsidRPr="00A90AD9">
        <w:rPr>
          <w:rFonts w:ascii="Agipo" w:hAnsi="Agipo" w:cs="Arial"/>
          <w:b/>
          <w:sz w:val="22"/>
          <w:lang w:val="cs-CZ"/>
        </w:rPr>
        <w:t>rámci program</w:t>
      </w:r>
      <w:r>
        <w:rPr>
          <w:rFonts w:ascii="Agipo" w:hAnsi="Agipo" w:cs="Arial"/>
          <w:b/>
          <w:sz w:val="22"/>
          <w:lang w:val="cs-CZ"/>
        </w:rPr>
        <w:t>u</w:t>
      </w:r>
      <w:r w:rsidRPr="00A90AD9">
        <w:rPr>
          <w:rFonts w:ascii="Agipo" w:hAnsi="Agipo" w:cs="Arial"/>
          <w:b/>
          <w:sz w:val="22"/>
          <w:lang w:val="cs-CZ"/>
        </w:rPr>
        <w:t xml:space="preserve"> Brno </w:t>
      </w:r>
      <w:proofErr w:type="spellStart"/>
      <w:r w:rsidRPr="00A90AD9">
        <w:rPr>
          <w:rFonts w:ascii="Agipo" w:hAnsi="Agipo" w:cs="Arial"/>
          <w:b/>
          <w:sz w:val="22"/>
          <w:lang w:val="cs-CZ"/>
        </w:rPr>
        <w:t>Artists</w:t>
      </w:r>
      <w:proofErr w:type="spellEnd"/>
      <w:r w:rsidRPr="00A90AD9">
        <w:rPr>
          <w:rFonts w:ascii="Agipo" w:hAnsi="Agipo" w:cs="Arial"/>
          <w:b/>
          <w:sz w:val="22"/>
          <w:lang w:val="cs-CZ"/>
        </w:rPr>
        <w:t xml:space="preserve"> in Residence. Výsledkem tvůrčí rezidence Natalie </w:t>
      </w:r>
      <w:proofErr w:type="spellStart"/>
      <w:r w:rsidRPr="00A90AD9">
        <w:rPr>
          <w:rFonts w:ascii="Agipo" w:hAnsi="Agipo" w:cs="Arial"/>
          <w:b/>
          <w:sz w:val="22"/>
          <w:lang w:val="cs-CZ"/>
        </w:rPr>
        <w:t>Dominguez</w:t>
      </w:r>
      <w:proofErr w:type="spellEnd"/>
      <w:r w:rsidRPr="00A90AD9">
        <w:rPr>
          <w:rFonts w:ascii="Agipo" w:hAnsi="Agipo" w:cs="Arial"/>
          <w:b/>
          <w:sz w:val="22"/>
          <w:lang w:val="cs-CZ"/>
        </w:rPr>
        <w:t xml:space="preserve"> </w:t>
      </w:r>
      <w:proofErr w:type="spellStart"/>
      <w:r w:rsidRPr="00A90AD9">
        <w:rPr>
          <w:rFonts w:ascii="Agipo" w:hAnsi="Agipo" w:cs="Arial"/>
          <w:b/>
          <w:sz w:val="22"/>
          <w:lang w:val="cs-CZ"/>
        </w:rPr>
        <w:t>Rangel</w:t>
      </w:r>
      <w:proofErr w:type="spellEnd"/>
      <w:r w:rsidRPr="00A90AD9">
        <w:rPr>
          <w:rFonts w:ascii="Agipo" w:hAnsi="Agipo" w:cs="Arial"/>
          <w:b/>
          <w:sz w:val="22"/>
          <w:lang w:val="cs-CZ"/>
        </w:rPr>
        <w:t xml:space="preserve">, kolumbijské skladatelky a </w:t>
      </w:r>
      <w:proofErr w:type="spellStart"/>
      <w:r w:rsidRPr="00A90AD9">
        <w:rPr>
          <w:rFonts w:ascii="Agipo" w:hAnsi="Agipo" w:cs="Arial"/>
          <w:b/>
          <w:sz w:val="22"/>
          <w:lang w:val="cs-CZ"/>
        </w:rPr>
        <w:t>sound</w:t>
      </w:r>
      <w:proofErr w:type="spellEnd"/>
      <w:r w:rsidRPr="00A90AD9">
        <w:rPr>
          <w:rFonts w:ascii="Agipo" w:hAnsi="Agipo" w:cs="Arial"/>
          <w:b/>
          <w:sz w:val="22"/>
          <w:lang w:val="cs-CZ"/>
        </w:rPr>
        <w:t xml:space="preserve"> umělkyně, je výstava v Galerii G99, která potrvá do 29. října. Umělkyně v ní pracuje s akustikou galerie.</w:t>
      </w:r>
    </w:p>
    <w:p w14:paraId="673E954E" w14:textId="77777777" w:rsidR="005728CC" w:rsidRDefault="005728CC" w:rsidP="005728CC">
      <w:pPr>
        <w:pStyle w:val="Standard"/>
        <w:autoSpaceDE w:val="0"/>
        <w:spacing w:after="120" w:line="252" w:lineRule="auto"/>
        <w:jc w:val="both"/>
        <w:rPr>
          <w:rFonts w:ascii="Agipo" w:eastAsia="ArialMT" w:hAnsi="Agipo" w:cs="ArialMT"/>
          <w:color w:val="1A1A1A"/>
          <w:kern w:val="0"/>
          <w:szCs w:val="24"/>
        </w:rPr>
      </w:pPr>
      <w:r w:rsidRPr="00A90AD9">
        <w:rPr>
          <w:rFonts w:ascii="Agipo" w:eastAsia="ArialMT" w:hAnsi="Agipo" w:cs="ArialMT"/>
          <w:color w:val="1A1A1A"/>
          <w:kern w:val="0"/>
          <w:szCs w:val="24"/>
        </w:rPr>
        <w:t xml:space="preserve">Výstava nazvaná IZOTROPIE reflektuje tíživou akustiku celého galerijního prostoru G99. Autorka </w:t>
      </w:r>
      <w:r>
        <w:rPr>
          <w:rFonts w:ascii="Agipo" w:eastAsia="ArialMT" w:hAnsi="Agipo" w:cs="ArialMT"/>
          <w:color w:val="1A1A1A"/>
          <w:kern w:val="0"/>
          <w:szCs w:val="24"/>
        </w:rPr>
        <w:t>s</w:t>
      </w:r>
      <w:r w:rsidRPr="00A90AD9">
        <w:rPr>
          <w:rFonts w:ascii="Agipo" w:eastAsia="ArialMT" w:hAnsi="Agipo" w:cs="ArialMT"/>
          <w:color w:val="1A1A1A"/>
          <w:kern w:val="0"/>
          <w:szCs w:val="24"/>
        </w:rPr>
        <w:t>kládá speciální zvukové vlnění prohlubující složitost časového uspořádání v galerijním prostoru. V návaznosti na první místnost zvukového smogu vytváří v druhé místnosti kontrast, tzv. prázdný prostor – vakuum. Několik linoucích se vysokofrekvenčních zvuků doléhajících na naše fyzická těla se tak rázem promění v naprostý asketismus a sterilnost prázdného prostoru. „</w:t>
      </w:r>
      <w:proofErr w:type="spellStart"/>
      <w:r w:rsidRPr="00A90AD9">
        <w:rPr>
          <w:rFonts w:ascii="Agipo" w:eastAsia="ArialMT" w:hAnsi="Agipo" w:cs="ArialMT"/>
          <w:color w:val="1A1A1A"/>
          <w:kern w:val="0"/>
          <w:szCs w:val="24"/>
        </w:rPr>
        <w:t>Zvuko</w:t>
      </w:r>
      <w:proofErr w:type="spellEnd"/>
      <w:r w:rsidRPr="00A90AD9">
        <w:rPr>
          <w:rFonts w:ascii="Agipo" w:eastAsia="ArialMT" w:hAnsi="Agipo" w:cs="ArialMT"/>
          <w:color w:val="1A1A1A"/>
          <w:kern w:val="0"/>
          <w:szCs w:val="24"/>
        </w:rPr>
        <w:t>-prázdný“ experiment tak diváka donutí vnímat jiným způsobem než skrze oči, na které jsme zvyklí.</w:t>
      </w:r>
    </w:p>
    <w:p w14:paraId="66F2B4C4" w14:textId="77777777" w:rsidR="005728CC" w:rsidRPr="00A90AD9" w:rsidRDefault="005728CC" w:rsidP="005728CC">
      <w:pPr>
        <w:pStyle w:val="Standard"/>
        <w:autoSpaceDE w:val="0"/>
        <w:spacing w:after="120" w:line="252" w:lineRule="auto"/>
        <w:jc w:val="both"/>
        <w:rPr>
          <w:rFonts w:ascii="Agipo" w:eastAsia="ArialMT" w:hAnsi="Agipo" w:cs="ArialMT"/>
          <w:color w:val="1A1A1A"/>
          <w:kern w:val="0"/>
          <w:szCs w:val="24"/>
        </w:rPr>
      </w:pPr>
      <w:r w:rsidRPr="002370C7">
        <w:rPr>
          <w:rFonts w:ascii="Agipo" w:eastAsia="ArialMT" w:hAnsi="Agipo" w:cs="ArialMT"/>
          <w:b/>
          <w:color w:val="1A1A1A"/>
          <w:kern w:val="0"/>
          <w:szCs w:val="24"/>
        </w:rPr>
        <w:t>N</w:t>
      </w:r>
      <w:r w:rsidRPr="003C071F">
        <w:rPr>
          <w:rFonts w:ascii="Agipo" w:eastAsia="ArialMT" w:hAnsi="Agipo" w:cs="ArialMT"/>
          <w:b/>
          <w:color w:val="1A1A1A"/>
          <w:kern w:val="0"/>
          <w:szCs w:val="24"/>
        </w:rPr>
        <w:t>a</w:t>
      </w:r>
      <w:r w:rsidRPr="00A90AD9">
        <w:rPr>
          <w:rFonts w:ascii="Agipo" w:eastAsia="ArialMT" w:hAnsi="Agipo" w:cs="ArialMT"/>
          <w:b/>
          <w:color w:val="1A1A1A"/>
          <w:kern w:val="0"/>
          <w:szCs w:val="24"/>
        </w:rPr>
        <w:t xml:space="preserve">talia </w:t>
      </w:r>
      <w:proofErr w:type="spellStart"/>
      <w:r w:rsidRPr="00A90AD9">
        <w:rPr>
          <w:rFonts w:ascii="Agipo" w:eastAsia="ArialMT" w:hAnsi="Agipo" w:cs="ArialMT"/>
          <w:b/>
          <w:color w:val="1A1A1A"/>
          <w:kern w:val="0"/>
          <w:szCs w:val="24"/>
        </w:rPr>
        <w:t>Dominguez</w:t>
      </w:r>
      <w:proofErr w:type="spellEnd"/>
      <w:r w:rsidRPr="00A90AD9">
        <w:rPr>
          <w:rFonts w:ascii="Agipo" w:eastAsia="ArialMT" w:hAnsi="Agipo" w:cs="ArialMT"/>
          <w:b/>
          <w:color w:val="1A1A1A"/>
          <w:kern w:val="0"/>
          <w:szCs w:val="24"/>
        </w:rPr>
        <w:t xml:space="preserve"> </w:t>
      </w:r>
      <w:proofErr w:type="spellStart"/>
      <w:r w:rsidRPr="00A90AD9">
        <w:rPr>
          <w:rFonts w:ascii="Agipo" w:eastAsia="ArialMT" w:hAnsi="Agipo" w:cs="ArialMT"/>
          <w:b/>
          <w:color w:val="1A1A1A"/>
          <w:kern w:val="0"/>
          <w:szCs w:val="24"/>
        </w:rPr>
        <w:t>Rangel</w:t>
      </w:r>
      <w:proofErr w:type="spellEnd"/>
      <w:r w:rsidRPr="00A90AD9">
        <w:rPr>
          <w:rFonts w:ascii="Agipo" w:eastAsia="ArialMT" w:hAnsi="Agipo" w:cs="ArialMT"/>
          <w:color w:val="1A1A1A"/>
          <w:kern w:val="0"/>
          <w:szCs w:val="24"/>
        </w:rPr>
        <w:t xml:space="preserve"> (*1981) narozena v Bogotě, od roku 2003 žije a pracuje v Amsterdamu. Skladatelka a </w:t>
      </w:r>
      <w:proofErr w:type="spellStart"/>
      <w:r w:rsidRPr="00A90AD9">
        <w:rPr>
          <w:rFonts w:ascii="Agipo" w:eastAsia="ArialMT" w:hAnsi="Agipo" w:cs="ArialMT"/>
          <w:color w:val="1A1A1A"/>
          <w:kern w:val="0"/>
          <w:szCs w:val="24"/>
        </w:rPr>
        <w:t>sound</w:t>
      </w:r>
      <w:proofErr w:type="spellEnd"/>
      <w:r w:rsidRPr="00A90AD9">
        <w:rPr>
          <w:rFonts w:ascii="Agipo" w:eastAsia="ArialMT" w:hAnsi="Agipo" w:cs="ArialMT"/>
          <w:color w:val="1A1A1A"/>
          <w:kern w:val="0"/>
          <w:szCs w:val="24"/>
        </w:rPr>
        <w:t xml:space="preserve"> umělkyně, absolventka magisterského studia na </w:t>
      </w:r>
      <w:proofErr w:type="spellStart"/>
      <w:r w:rsidRPr="00A90AD9">
        <w:rPr>
          <w:rFonts w:ascii="Agipo" w:eastAsia="ArialMT" w:hAnsi="Agipo" w:cs="ArialMT"/>
          <w:color w:val="1A1A1A"/>
          <w:kern w:val="0"/>
          <w:szCs w:val="24"/>
        </w:rPr>
        <w:t>Conservatorium</w:t>
      </w:r>
      <w:proofErr w:type="spellEnd"/>
      <w:r w:rsidRPr="00A90AD9">
        <w:rPr>
          <w:rFonts w:ascii="Agipo" w:eastAsia="ArialMT" w:hAnsi="Agipo" w:cs="ArialMT"/>
          <w:color w:val="1A1A1A"/>
          <w:kern w:val="0"/>
          <w:szCs w:val="24"/>
        </w:rPr>
        <w:t xml:space="preserve"> v Amsterdamu. V roce 2009 se stala laureátkou ceny pro skladatele </w:t>
      </w:r>
      <w:proofErr w:type="spellStart"/>
      <w:r w:rsidRPr="00A90AD9">
        <w:rPr>
          <w:rFonts w:ascii="Agipo" w:eastAsia="ArialMT" w:hAnsi="Agipo" w:cs="ArialMT"/>
          <w:color w:val="1A1A1A"/>
          <w:kern w:val="0"/>
          <w:szCs w:val="24"/>
        </w:rPr>
        <w:t>Tera</w:t>
      </w:r>
      <w:proofErr w:type="spellEnd"/>
      <w:r w:rsidRPr="00A90AD9">
        <w:rPr>
          <w:rFonts w:ascii="Agipo" w:eastAsia="ArialMT" w:hAnsi="Agipo" w:cs="ArialMT"/>
          <w:color w:val="1A1A1A"/>
          <w:kern w:val="0"/>
          <w:szCs w:val="24"/>
        </w:rPr>
        <w:t xml:space="preserve"> de </w:t>
      </w:r>
      <w:proofErr w:type="spellStart"/>
      <w:r w:rsidRPr="00A90AD9">
        <w:rPr>
          <w:rFonts w:ascii="Agipo" w:eastAsia="ArialMT" w:hAnsi="Agipo" w:cs="ArialMT"/>
          <w:color w:val="1A1A1A"/>
          <w:kern w:val="0"/>
          <w:szCs w:val="24"/>
        </w:rPr>
        <w:t>Marez</w:t>
      </w:r>
      <w:proofErr w:type="spellEnd"/>
      <w:r w:rsidRPr="00A90AD9">
        <w:rPr>
          <w:rFonts w:ascii="Agipo" w:eastAsia="ArialMT" w:hAnsi="Agipo" w:cs="ArialMT"/>
          <w:color w:val="1A1A1A"/>
          <w:kern w:val="0"/>
          <w:szCs w:val="24"/>
        </w:rPr>
        <w:t xml:space="preserve"> </w:t>
      </w:r>
      <w:proofErr w:type="spellStart"/>
      <w:r w:rsidRPr="00A90AD9">
        <w:rPr>
          <w:rFonts w:ascii="Agipo" w:eastAsia="ArialMT" w:hAnsi="Agipo" w:cs="ArialMT"/>
          <w:color w:val="1A1A1A"/>
          <w:kern w:val="0"/>
          <w:szCs w:val="24"/>
        </w:rPr>
        <w:t>Oyensprijs</w:t>
      </w:r>
      <w:proofErr w:type="spellEnd"/>
      <w:r w:rsidRPr="00A90AD9">
        <w:rPr>
          <w:rFonts w:ascii="Agipo" w:eastAsia="ArialMT" w:hAnsi="Agipo" w:cs="ArialMT"/>
          <w:color w:val="1A1A1A"/>
          <w:kern w:val="0"/>
          <w:szCs w:val="24"/>
        </w:rPr>
        <w:t xml:space="preserve">. Své zvukové instalace propojuje v reakci na specifická místa v dominanci s architekturou či ve spolupráci s jinými autory – spisovateli a vizuálními umělci. </w:t>
      </w:r>
    </w:p>
    <w:p w14:paraId="080D9E78" w14:textId="3BEE2B0F" w:rsidR="005728CC" w:rsidRDefault="005728CC" w:rsidP="005728CC">
      <w:pPr>
        <w:pStyle w:val="Standard"/>
        <w:spacing w:after="240" w:line="252" w:lineRule="auto"/>
        <w:jc w:val="both"/>
        <w:rPr>
          <w:rFonts w:ascii="Agipo" w:eastAsia="ArialMT" w:hAnsi="Agipo" w:cs="ArialMT"/>
          <w:color w:val="1A1A1A"/>
          <w:kern w:val="0"/>
          <w:szCs w:val="24"/>
        </w:rPr>
      </w:pPr>
      <w:r w:rsidRPr="00A90AD9">
        <w:rPr>
          <w:rFonts w:ascii="Agipo" w:eastAsia="ArialMT" w:hAnsi="Agipo" w:cs="ArialMT"/>
          <w:b/>
          <w:color w:val="1A1A1A"/>
          <w:kern w:val="0"/>
          <w:szCs w:val="24"/>
        </w:rPr>
        <w:t xml:space="preserve">Brno </w:t>
      </w:r>
      <w:proofErr w:type="spellStart"/>
      <w:r w:rsidRPr="00A90AD9">
        <w:rPr>
          <w:rFonts w:ascii="Agipo" w:eastAsia="ArialMT" w:hAnsi="Agipo" w:cs="ArialMT"/>
          <w:b/>
          <w:color w:val="1A1A1A"/>
          <w:kern w:val="0"/>
          <w:szCs w:val="24"/>
        </w:rPr>
        <w:t>Artists</w:t>
      </w:r>
      <w:proofErr w:type="spellEnd"/>
      <w:r w:rsidRPr="00A90AD9">
        <w:rPr>
          <w:rFonts w:ascii="Agipo" w:eastAsia="ArialMT" w:hAnsi="Agipo" w:cs="ArialMT"/>
          <w:b/>
          <w:color w:val="1A1A1A"/>
          <w:kern w:val="0"/>
          <w:szCs w:val="24"/>
        </w:rPr>
        <w:t xml:space="preserve"> in Residence – </w:t>
      </w:r>
      <w:r w:rsidRPr="00A90AD9">
        <w:rPr>
          <w:rFonts w:ascii="Agipo" w:eastAsia="ArialMT" w:hAnsi="Agipo" w:cs="ArialMT"/>
          <w:color w:val="1A1A1A"/>
          <w:kern w:val="0"/>
          <w:szCs w:val="24"/>
        </w:rPr>
        <w:t>Mezinárodní rezidenční program je od roku 2017 jednou z klíčových součástí koncepce Domu umění města Brna</w:t>
      </w:r>
      <w:r>
        <w:rPr>
          <w:rFonts w:ascii="Agipo" w:eastAsia="ArialMT" w:hAnsi="Agipo" w:cs="ArialMT"/>
          <w:color w:val="1A1A1A"/>
          <w:kern w:val="0"/>
          <w:szCs w:val="24"/>
        </w:rPr>
        <w:t>;</w:t>
      </w:r>
      <w:r w:rsidRPr="00A90AD9">
        <w:rPr>
          <w:rFonts w:ascii="Agipo" w:eastAsia="ArialMT" w:hAnsi="Agipo" w:cs="ArialMT"/>
          <w:color w:val="1A1A1A"/>
          <w:kern w:val="0"/>
          <w:szCs w:val="24"/>
        </w:rPr>
        <w:t xml:space="preserve"> jeho cílem je vytvoř</w:t>
      </w:r>
      <w:r>
        <w:rPr>
          <w:rFonts w:ascii="Agipo" w:eastAsia="ArialMT" w:hAnsi="Agipo" w:cs="ArialMT"/>
          <w:color w:val="1A1A1A"/>
          <w:kern w:val="0"/>
          <w:szCs w:val="24"/>
        </w:rPr>
        <w:t>it</w:t>
      </w:r>
      <w:r w:rsidRPr="00A90AD9">
        <w:rPr>
          <w:rFonts w:ascii="Agipo" w:eastAsia="ArialMT" w:hAnsi="Agipo" w:cs="ArialMT"/>
          <w:color w:val="1A1A1A"/>
          <w:kern w:val="0"/>
          <w:szCs w:val="24"/>
        </w:rPr>
        <w:t xml:space="preserve"> prostor pro vzájemnou výměnu myšlenek a názorů mezi českou a zahraniční uměleckou scénou. Pro rezidenční program je přizpůsobeno druhé patro Domu pánů z Kunštátu, které v sobě spojuje prostor pro pobyt i tvorbu umělců ve třech ateliérech. Rezidenti – vizuální u</w:t>
      </w:r>
      <w:bookmarkStart w:id="0" w:name="_GoBack"/>
      <w:bookmarkEnd w:id="0"/>
      <w:r w:rsidRPr="00A90AD9">
        <w:rPr>
          <w:rFonts w:ascii="Agipo" w:eastAsia="ArialMT" w:hAnsi="Agipo" w:cs="ArialMT"/>
          <w:color w:val="1A1A1A"/>
          <w:kern w:val="0"/>
          <w:szCs w:val="24"/>
        </w:rPr>
        <w:t>mělci, kurátoři, badatelé, architekti, designéři</w:t>
      </w:r>
      <w:r>
        <w:rPr>
          <w:rFonts w:ascii="Agipo" w:eastAsia="ArialMT" w:hAnsi="Agipo" w:cs="ArialMT"/>
          <w:color w:val="1A1A1A"/>
          <w:kern w:val="0"/>
          <w:szCs w:val="24"/>
        </w:rPr>
        <w:t xml:space="preserve"> </w:t>
      </w:r>
      <w:r w:rsidRPr="00A90AD9">
        <w:rPr>
          <w:rFonts w:ascii="Agipo" w:eastAsia="ArialMT" w:hAnsi="Agipo" w:cs="ArialMT"/>
          <w:color w:val="1A1A1A"/>
          <w:kern w:val="0"/>
          <w:szCs w:val="24"/>
        </w:rPr>
        <w:t xml:space="preserve">– jsou zváni k pobytu na základě doporučení partnerských institucí, nepravidelně jsou organizovány otevřené výzvy. První z rezidenčních pobytů se uskutečnil ve spolupráci s Fakultou výtvarných umění </w:t>
      </w:r>
      <w:r>
        <w:rPr>
          <w:rFonts w:ascii="Agipo" w:eastAsia="ArialMT" w:hAnsi="Agipo" w:cs="ArialMT"/>
          <w:color w:val="1A1A1A"/>
          <w:kern w:val="0"/>
          <w:szCs w:val="24"/>
        </w:rPr>
        <w:t xml:space="preserve">VUT </w:t>
      </w:r>
      <w:r w:rsidRPr="00A90AD9">
        <w:rPr>
          <w:rFonts w:ascii="Agipo" w:eastAsia="ArialMT" w:hAnsi="Agipo" w:cs="ArialMT"/>
          <w:color w:val="1A1A1A"/>
          <w:kern w:val="0"/>
          <w:szCs w:val="24"/>
        </w:rPr>
        <w:t>v Brně a jejím hostujícím profesorem v zimním semestru akademického roku 2016/2017 Vladimírem Špačkem. V květnu 2017 následovaly rezidenční pobyty třech umělců pozvaných festivalem Meeting Brno – rezidence Jakuba Šimčíka vyústila rovněž ve výstavu v G99 nazvanou Jsme cizinci. Tady i tam.</w:t>
      </w:r>
      <w:r>
        <w:rPr>
          <w:rFonts w:ascii="Agipo" w:eastAsia="ArialMT" w:hAnsi="Agipo" w:cs="ArialMT"/>
          <w:color w:val="1A1A1A"/>
          <w:kern w:val="0"/>
          <w:szCs w:val="24"/>
        </w:rPr>
        <w:t xml:space="preserve"> </w:t>
      </w:r>
      <w:r w:rsidRPr="00A90AD9">
        <w:rPr>
          <w:rFonts w:ascii="Agipo" w:eastAsia="ArialMT" w:hAnsi="Agipo" w:cs="ArialMT"/>
          <w:color w:val="1A1A1A"/>
          <w:kern w:val="0"/>
          <w:szCs w:val="24"/>
        </w:rPr>
        <w:t>„</w:t>
      </w:r>
      <w:r w:rsidRPr="00BE03BC">
        <w:rPr>
          <w:rFonts w:ascii="Agipo" w:eastAsia="ArialMT" w:hAnsi="Agipo" w:cs="ArialMT"/>
          <w:i/>
          <w:color w:val="1A1A1A"/>
          <w:kern w:val="0"/>
          <w:szCs w:val="24"/>
        </w:rPr>
        <w:t xml:space="preserve">Prezentace prací i procesu tvorby rezidentů mají formát otevřených ateliérů. Od poloviny roku 2017 dochází k užšímu provázání rezidenčního programu s </w:t>
      </w:r>
      <w:r w:rsidRPr="00BE03BC">
        <w:rPr>
          <w:rFonts w:ascii="Agipo" w:eastAsia="ArialMT" w:hAnsi="Agipo" w:cs="ArialMT"/>
          <w:i/>
          <w:kern w:val="0"/>
          <w:szCs w:val="24"/>
        </w:rPr>
        <w:t xml:space="preserve">Galerií </w:t>
      </w:r>
      <w:r w:rsidRPr="00BE03BC">
        <w:rPr>
          <w:rFonts w:ascii="Agipo" w:eastAsia="ArialMT" w:hAnsi="Agipo" w:cs="ArialMT"/>
          <w:i/>
          <w:color w:val="1A1A1A"/>
          <w:kern w:val="0"/>
          <w:szCs w:val="24"/>
        </w:rPr>
        <w:t>G99 jako prostoru pro představení děl vybraných rezidentů formou výstav</w:t>
      </w:r>
      <w:r w:rsidRPr="00A90AD9">
        <w:rPr>
          <w:rFonts w:ascii="Agipo" w:eastAsia="ArialMT" w:hAnsi="Agipo" w:cs="ArialMT"/>
          <w:color w:val="1A1A1A"/>
          <w:kern w:val="0"/>
          <w:szCs w:val="24"/>
        </w:rPr>
        <w:t>,“ říká Marta Fišerová</w:t>
      </w:r>
      <w:r>
        <w:rPr>
          <w:rFonts w:ascii="Agipo" w:eastAsia="ArialMT" w:hAnsi="Agipo" w:cs="ArialMT"/>
          <w:color w:val="1A1A1A"/>
          <w:kern w:val="0"/>
          <w:szCs w:val="24"/>
        </w:rPr>
        <w:t xml:space="preserve"> </w:t>
      </w:r>
      <w:proofErr w:type="spellStart"/>
      <w:r w:rsidRPr="00BE03BC">
        <w:rPr>
          <w:rFonts w:ascii="Agipo" w:eastAsia="ArialMT" w:hAnsi="Agipo" w:cs="ArialMT"/>
          <w:color w:val="1A1A1A"/>
          <w:kern w:val="0"/>
          <w:szCs w:val="24"/>
        </w:rPr>
        <w:t>Cwiklinski</w:t>
      </w:r>
      <w:proofErr w:type="spellEnd"/>
      <w:r w:rsidRPr="00A90AD9">
        <w:rPr>
          <w:rFonts w:ascii="Agipo" w:eastAsia="ArialMT" w:hAnsi="Agipo" w:cs="ArialMT"/>
          <w:color w:val="1A1A1A"/>
          <w:kern w:val="0"/>
          <w:szCs w:val="24"/>
        </w:rPr>
        <w:t>, koordinátorka programu a kurátorka G99.</w:t>
      </w:r>
      <w:r>
        <w:rPr>
          <w:rFonts w:ascii="Agipo" w:eastAsia="ArialMT" w:hAnsi="Agipo" w:cs="ArialMT"/>
          <w:color w:val="1A1A1A"/>
          <w:kern w:val="0"/>
          <w:szCs w:val="24"/>
        </w:rPr>
        <w:t xml:space="preserve"> Od září 2017 je na rezidenčním pobytu vedle Natalie </w:t>
      </w:r>
      <w:proofErr w:type="spellStart"/>
      <w:r>
        <w:rPr>
          <w:rFonts w:ascii="Agipo" w:eastAsia="ArialMT" w:hAnsi="Agipo" w:cs="ArialMT"/>
          <w:color w:val="1A1A1A"/>
          <w:kern w:val="0"/>
          <w:szCs w:val="24"/>
        </w:rPr>
        <w:t>Dominguez</w:t>
      </w:r>
      <w:proofErr w:type="spellEnd"/>
      <w:r>
        <w:rPr>
          <w:rFonts w:ascii="Agipo" w:eastAsia="ArialMT" w:hAnsi="Agipo" w:cs="ArialMT"/>
          <w:color w:val="1A1A1A"/>
          <w:kern w:val="0"/>
          <w:szCs w:val="24"/>
        </w:rPr>
        <w:t xml:space="preserve"> </w:t>
      </w:r>
      <w:proofErr w:type="spellStart"/>
      <w:r>
        <w:rPr>
          <w:rFonts w:ascii="Agipo" w:eastAsia="ArialMT" w:hAnsi="Agipo" w:cs="ArialMT"/>
          <w:color w:val="1A1A1A"/>
          <w:kern w:val="0"/>
          <w:szCs w:val="24"/>
        </w:rPr>
        <w:t>Rangel</w:t>
      </w:r>
      <w:proofErr w:type="spellEnd"/>
      <w:r>
        <w:rPr>
          <w:rFonts w:ascii="Agipo" w:eastAsia="ArialMT" w:hAnsi="Agipo" w:cs="ArialMT"/>
          <w:color w:val="1A1A1A"/>
          <w:kern w:val="0"/>
          <w:szCs w:val="24"/>
        </w:rPr>
        <w:t xml:space="preserve"> také Marie </w:t>
      </w:r>
      <w:proofErr w:type="spellStart"/>
      <w:r>
        <w:rPr>
          <w:rFonts w:ascii="Agipo" w:eastAsia="ArialMT" w:hAnsi="Agipo" w:cs="ArialMT"/>
          <w:color w:val="1A1A1A"/>
          <w:kern w:val="0"/>
          <w:szCs w:val="24"/>
        </w:rPr>
        <w:t>Štindlová</w:t>
      </w:r>
      <w:proofErr w:type="spellEnd"/>
      <w:r>
        <w:rPr>
          <w:rFonts w:ascii="Agipo" w:eastAsia="ArialMT" w:hAnsi="Agipo" w:cs="ArialMT"/>
          <w:color w:val="1A1A1A"/>
          <w:kern w:val="0"/>
          <w:szCs w:val="24"/>
        </w:rPr>
        <w:t>, absolventka FAVU VUT v Brně, vystavovat v G99 bude v lednu 2018.</w:t>
      </w:r>
      <w:r w:rsidR="00494EA5">
        <w:rPr>
          <w:rFonts w:ascii="Agipo" w:eastAsia="ArialMT" w:hAnsi="Agipo" w:cs="ArialMT"/>
          <w:color w:val="1A1A1A"/>
          <w:kern w:val="0"/>
          <w:szCs w:val="24"/>
        </w:rPr>
        <w:t xml:space="preserve"> </w:t>
      </w:r>
      <w:r w:rsidR="00494EA5" w:rsidRPr="00494EA5">
        <w:rPr>
          <w:rFonts w:ascii="Agipo" w:eastAsia="ArialMT" w:hAnsi="Agipo" w:cs="ArialMT"/>
          <w:color w:val="1A1A1A"/>
          <w:kern w:val="0"/>
          <w:szCs w:val="24"/>
        </w:rPr>
        <w:t>Aktuální informace o rezidencích můžete sledovat také na: www.facebook.com/BrnoAiR</w:t>
      </w:r>
    </w:p>
    <w:p w14:paraId="23C26EB8" w14:textId="0DCC623D" w:rsidR="005728CC" w:rsidRDefault="005728CC" w:rsidP="00494EA5">
      <w:pPr>
        <w:pStyle w:val="Standard"/>
        <w:spacing w:after="0" w:line="252" w:lineRule="auto"/>
        <w:jc w:val="both"/>
        <w:rPr>
          <w:rFonts w:ascii="Agipo" w:hAnsi="Agipo" w:cs="Arial"/>
          <w:szCs w:val="24"/>
        </w:rPr>
      </w:pPr>
      <w:r w:rsidRPr="00A90AD9">
        <w:rPr>
          <w:rFonts w:ascii="Agipo" w:hAnsi="Agipo" w:cs="Arial"/>
          <w:b/>
          <w:szCs w:val="24"/>
        </w:rPr>
        <w:t xml:space="preserve">Kontakt pro média: </w:t>
      </w:r>
      <w:r w:rsidRPr="00A90AD9">
        <w:rPr>
          <w:rFonts w:ascii="Agipo" w:hAnsi="Agipo" w:cs="Arial"/>
          <w:szCs w:val="24"/>
        </w:rPr>
        <w:t xml:space="preserve">Petra </w:t>
      </w:r>
      <w:proofErr w:type="spellStart"/>
      <w:r w:rsidRPr="00A90AD9">
        <w:rPr>
          <w:rFonts w:ascii="Agipo" w:hAnsi="Agipo" w:cs="Arial"/>
          <w:szCs w:val="24"/>
        </w:rPr>
        <w:t>Fujdlová</w:t>
      </w:r>
      <w:proofErr w:type="spellEnd"/>
      <w:r w:rsidRPr="00A90AD9">
        <w:rPr>
          <w:rFonts w:ascii="Agipo" w:hAnsi="Agipo" w:cs="Arial"/>
          <w:szCs w:val="24"/>
        </w:rPr>
        <w:t>, PR, fujdlova@dum-umeni.cz, 731 506</w:t>
      </w:r>
      <w:r>
        <w:rPr>
          <w:rFonts w:ascii="Agipo" w:hAnsi="Agipo" w:cs="Arial"/>
          <w:szCs w:val="24"/>
        </w:rPr>
        <w:t> </w:t>
      </w:r>
      <w:r w:rsidRPr="00A90AD9">
        <w:rPr>
          <w:rFonts w:ascii="Agipo" w:hAnsi="Agipo" w:cs="Arial"/>
          <w:szCs w:val="24"/>
        </w:rPr>
        <w:t>376</w:t>
      </w:r>
    </w:p>
    <w:p w14:paraId="3491EC1D" w14:textId="751E55F2" w:rsidR="00661E77" w:rsidRPr="006B7B4F" w:rsidRDefault="005728CC" w:rsidP="005728CC">
      <w:pPr>
        <w:pStyle w:val="Standard"/>
        <w:spacing w:after="120" w:line="252" w:lineRule="auto"/>
        <w:jc w:val="both"/>
      </w:pPr>
      <w:r>
        <w:rPr>
          <w:rFonts w:ascii="Agipo" w:hAnsi="Agipo" w:cs="Arial"/>
          <w:szCs w:val="24"/>
        </w:rPr>
        <w:t xml:space="preserve">Fotografie ke stažení: </w:t>
      </w:r>
      <w:r w:rsidRPr="008B38BA">
        <w:rPr>
          <w:rFonts w:ascii="Agipo" w:hAnsi="Agipo" w:cs="Arial"/>
          <w:szCs w:val="24"/>
        </w:rPr>
        <w:t>http://bit.ly/2y7JfZY</w:t>
      </w:r>
    </w:p>
    <w:sectPr w:rsidR="00661E77" w:rsidRPr="006B7B4F" w:rsidSect="005728CC">
      <w:headerReference w:type="default" r:id="rId7"/>
      <w:footerReference w:type="default" r:id="rId8"/>
      <w:pgSz w:w="11906" w:h="16838"/>
      <w:pgMar w:top="3077" w:right="1134" w:bottom="1985" w:left="1134" w:header="340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8EE08" w14:textId="77777777" w:rsidR="00D3677E" w:rsidRDefault="00D3677E">
      <w:r>
        <w:separator/>
      </w:r>
    </w:p>
  </w:endnote>
  <w:endnote w:type="continuationSeparator" w:id="0">
    <w:p w14:paraId="726A7F9A" w14:textId="77777777" w:rsidR="00D3677E" w:rsidRDefault="00D3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ipo"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5A92E" w14:textId="77777777" w:rsidR="0039106D" w:rsidRDefault="0039106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45B8468B" w14:textId="77777777" w:rsidR="0039106D" w:rsidRDefault="0039106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4977190A" w14:textId="77777777" w:rsidR="0039106D" w:rsidRDefault="00884DBF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" w:hAnsi="Agipo"/>
        <w:kern w:val="28"/>
        <w:sz w:val="18"/>
        <w:szCs w:val="18"/>
        <w:u w:color="000000"/>
      </w:rPr>
      <w:t>Dům umění města Brna / Dům umění / Dům pánů z Kunštá</w:t>
    </w:r>
    <w:r w:rsidR="0039106D">
      <w:rPr>
        <w:rFonts w:ascii="Agipo" w:hAnsi="Agipo"/>
        <w:kern w:val="28"/>
        <w:sz w:val="18"/>
        <w:szCs w:val="18"/>
        <w:u w:color="000000"/>
      </w:rPr>
      <w:t xml:space="preserve">tu / Galerie G99 / </w:t>
    </w:r>
    <w:r w:rsidR="0039106D">
      <w:rPr>
        <w:rFonts w:ascii="Agipo" w:hAnsi="Agipo"/>
        <w:kern w:val="28"/>
        <w:sz w:val="18"/>
        <w:szCs w:val="18"/>
        <w:u w:color="000000"/>
      </w:rPr>
      <w:tab/>
    </w:r>
  </w:p>
  <w:p w14:paraId="7908669A" w14:textId="77777777" w:rsidR="00884DBF" w:rsidRPr="0039106D" w:rsidRDefault="0039106D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>út – ne 10–18 h / 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="00884DBF"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52551735" w14:textId="77777777" w:rsidR="0039106D" w:rsidRPr="00067809" w:rsidRDefault="0039106D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2C2BB" w14:textId="77777777" w:rsidR="00D3677E" w:rsidRDefault="00D3677E">
      <w:r>
        <w:separator/>
      </w:r>
    </w:p>
  </w:footnote>
  <w:footnote w:type="continuationSeparator" w:id="0">
    <w:p w14:paraId="23CF9038" w14:textId="77777777" w:rsidR="00D3677E" w:rsidRDefault="00D3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6AD35" w14:textId="77777777" w:rsidR="00715544" w:rsidRDefault="00715544" w:rsidP="00715544">
    <w:pPr>
      <w:spacing w:after="240"/>
      <w:ind w:left="2160" w:firstLine="720"/>
      <w:rPr>
        <w:rFonts w:eastAsia="Arial Unicode MS"/>
        <w:sz w:val="20"/>
        <w:szCs w:val="20"/>
      </w:rPr>
    </w:pPr>
  </w:p>
  <w:p w14:paraId="3BF2342B" w14:textId="5B4BADD2" w:rsidR="00884DBF" w:rsidRDefault="00715544" w:rsidP="00715544">
    <w:pPr>
      <w:spacing w:after="240"/>
      <w:ind w:left="2880" w:firstLine="720"/>
      <w:rPr>
        <w:rFonts w:eastAsia="Arial Unicode MS"/>
        <w:sz w:val="20"/>
        <w:szCs w:val="20"/>
      </w:rPr>
    </w:pPr>
    <w:r>
      <w:rPr>
        <w:noProof/>
        <w:lang w:val="cs-CZ" w:eastAsia="cs-CZ"/>
      </w:rPr>
      <w:drawing>
        <wp:inline distT="0" distB="0" distL="0" distR="0" wp14:anchorId="6024E2AE" wp14:editId="4C955118">
          <wp:extent cx="4037866" cy="496459"/>
          <wp:effectExtent l="0" t="0" r="1270" b="12065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8653" cy="53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79BA"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0488D3E" wp14:editId="300F62E2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4635" cy="711200"/>
              <wp:effectExtent l="0" t="0" r="635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63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92E57B5" w14:textId="77777777" w:rsidR="00884DBF" w:rsidRDefault="002879BA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 w:rsidRPr="005B66D0">
                            <w:rPr>
                              <w:noProof/>
                            </w:rPr>
                            <w:drawing>
                              <wp:inline distT="0" distB="0" distL="0" distR="0" wp14:anchorId="69F9EF33" wp14:editId="345A7568">
                                <wp:extent cx="1524000" cy="711200"/>
                                <wp:effectExtent l="0" t="0" r="0" b="0"/>
                                <wp:docPr id="24" name="Obrázek 1" descr="C:\Users\lenovo\Desktop\JÁ_Dům umění\2015\podklady pro TZ\HLAVICKA_D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C:\Users\lenovo\Desktop\JÁ_Dům umění\2015\podklady pro TZ\HLAVICKA_D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711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88D3E" id="Rectangle 2" o:spid="_x0000_s1026" style="position:absolute;left:0;text-align:left;margin-left:56.65pt;margin-top:34pt;width:120.05pt;height:56pt;z-index:-251658240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" filled="f" stroked="f" strokeweight="1pt">
              <v:stroke miterlimit="0"/>
              <v:shadow color="black" opacity="49150f" offset=".74833mm,.74833mm"/>
              <v:path arrowok="t"/>
              <v:textbox style="mso-fit-shape-to-text:t" inset="0,0,0,0">
                <w:txbxContent>
                  <w:p w14:paraId="292E57B5" w14:textId="77777777" w:rsidR="00884DBF" w:rsidRDefault="002879BA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B66D0">
                      <w:rPr>
                        <w:noProof/>
                      </w:rPr>
                      <w:drawing>
                        <wp:inline distT="0" distB="0" distL="0" distR="0" wp14:anchorId="69F9EF33" wp14:editId="345A7568">
                          <wp:extent cx="1524000" cy="711200"/>
                          <wp:effectExtent l="0" t="0" r="0" b="0"/>
                          <wp:docPr id="24" name="Obrázek 1" descr="C:\Users\lenovo\Desktop\JÁ_Dům umění\2015\podklady pro TZ\HLAVICKA_D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C:\Users\lenovo\Desktop\JÁ_Dům umění\2015\podklady pro TZ\HLAVICKA_D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71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46534"/>
    <w:rsid w:val="0006554A"/>
    <w:rsid w:val="00067809"/>
    <w:rsid w:val="00124F59"/>
    <w:rsid w:val="001265E8"/>
    <w:rsid w:val="0013672C"/>
    <w:rsid w:val="00174BBB"/>
    <w:rsid w:val="00224471"/>
    <w:rsid w:val="00241221"/>
    <w:rsid w:val="002879BA"/>
    <w:rsid w:val="002A54D8"/>
    <w:rsid w:val="002E24B5"/>
    <w:rsid w:val="00333C34"/>
    <w:rsid w:val="00360D2A"/>
    <w:rsid w:val="00385176"/>
    <w:rsid w:val="0039106D"/>
    <w:rsid w:val="00475779"/>
    <w:rsid w:val="00494EA5"/>
    <w:rsid w:val="004A0DA6"/>
    <w:rsid w:val="00504613"/>
    <w:rsid w:val="00524DC8"/>
    <w:rsid w:val="005637E4"/>
    <w:rsid w:val="005728CC"/>
    <w:rsid w:val="005D4DF4"/>
    <w:rsid w:val="00601776"/>
    <w:rsid w:val="006163A8"/>
    <w:rsid w:val="00643576"/>
    <w:rsid w:val="00661E77"/>
    <w:rsid w:val="00666EBC"/>
    <w:rsid w:val="006A162C"/>
    <w:rsid w:val="006B47E9"/>
    <w:rsid w:val="006B7B4F"/>
    <w:rsid w:val="00700039"/>
    <w:rsid w:val="00705821"/>
    <w:rsid w:val="00715544"/>
    <w:rsid w:val="00732130"/>
    <w:rsid w:val="00740A86"/>
    <w:rsid w:val="007B209C"/>
    <w:rsid w:val="007B58DF"/>
    <w:rsid w:val="007C7FEC"/>
    <w:rsid w:val="00816112"/>
    <w:rsid w:val="0083130C"/>
    <w:rsid w:val="00884DBF"/>
    <w:rsid w:val="008F34DB"/>
    <w:rsid w:val="00910B1B"/>
    <w:rsid w:val="00945B5B"/>
    <w:rsid w:val="00977C99"/>
    <w:rsid w:val="00983371"/>
    <w:rsid w:val="009A65B0"/>
    <w:rsid w:val="009C3527"/>
    <w:rsid w:val="009F1FEE"/>
    <w:rsid w:val="00A37538"/>
    <w:rsid w:val="00A61F79"/>
    <w:rsid w:val="00A6760A"/>
    <w:rsid w:val="00AA3C39"/>
    <w:rsid w:val="00B104D4"/>
    <w:rsid w:val="00B66F56"/>
    <w:rsid w:val="00BA59B8"/>
    <w:rsid w:val="00BB4506"/>
    <w:rsid w:val="00BF7FF7"/>
    <w:rsid w:val="00C16D5A"/>
    <w:rsid w:val="00C322AC"/>
    <w:rsid w:val="00C95201"/>
    <w:rsid w:val="00CA1550"/>
    <w:rsid w:val="00CA273C"/>
    <w:rsid w:val="00CA58DC"/>
    <w:rsid w:val="00D1554B"/>
    <w:rsid w:val="00D22268"/>
    <w:rsid w:val="00D3677E"/>
    <w:rsid w:val="00D47CBD"/>
    <w:rsid w:val="00D93987"/>
    <w:rsid w:val="00DF70F5"/>
    <w:rsid w:val="00E12EEB"/>
    <w:rsid w:val="00E60BC9"/>
    <w:rsid w:val="00E829B8"/>
    <w:rsid w:val="00EA6A3A"/>
    <w:rsid w:val="00F10B72"/>
    <w:rsid w:val="00F36B05"/>
    <w:rsid w:val="00F4569B"/>
    <w:rsid w:val="00F67CD8"/>
    <w:rsid w:val="00FF008C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165EF3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AHLAVI">
    <w:name w:val="ZAHLAVI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u w:val="non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1">
    <w:name w:val="Hyperlink.1"/>
    <w:rPr>
      <w:kern w:val="0"/>
      <w:u w:val="single"/>
    </w:rPr>
  </w:style>
  <w:style w:type="paragraph" w:customStyle="1" w:styleId="TEXT">
    <w:name w:val="TEXT"/>
    <w:pPr>
      <w:spacing w:before="100"/>
      <w:jc w:val="both"/>
    </w:pPr>
    <w:rPr>
      <w:rFonts w:ascii="Agipo Regular" w:eastAsia="Arial Unicode MS" w:hAnsi="Arial Unicode MS" w:cs="Arial Unicode MS"/>
      <w:color w:val="000000"/>
      <w:u w:color="000000"/>
    </w:rPr>
  </w:style>
  <w:style w:type="paragraph" w:customStyle="1" w:styleId="NAZEVVYSTAVY">
    <w:name w:val="NAZEV VYSTAVY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1"/>
    <w:qFormat/>
    <w:rsid w:val="006163A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eastAsia="Arial Unicode MS" w:hAnsi="Agipo" w:cs="Arial"/>
      <w:color w:val="000000"/>
      <w:kern w:val="28"/>
      <w:sz w:val="22"/>
      <w:szCs w:val="22"/>
      <w:u w:color="000000"/>
    </w:rPr>
  </w:style>
  <w:style w:type="paragraph" w:styleId="Zhlav">
    <w:name w:val="header"/>
    <w:basedOn w:val="Normln"/>
    <w:link w:val="ZhlavChar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9106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9106D"/>
    <w:rPr>
      <w:sz w:val="24"/>
      <w:szCs w:val="24"/>
      <w:lang w:val="en-US" w:eastAsia="en-US"/>
    </w:rPr>
  </w:style>
  <w:style w:type="paragraph" w:customStyle="1" w:styleId="Standard">
    <w:name w:val="Standard"/>
    <w:rsid w:val="005728CC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Links>
    <vt:vector size="6" baseType="variant"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http://www.dum-umeni.cz/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cp:lastModifiedBy>Dum Umeníi PR</cp:lastModifiedBy>
  <cp:revision>4</cp:revision>
  <cp:lastPrinted>2015-11-25T13:07:00Z</cp:lastPrinted>
  <dcterms:created xsi:type="dcterms:W3CDTF">2017-08-20T17:37:00Z</dcterms:created>
  <dcterms:modified xsi:type="dcterms:W3CDTF">2017-09-14T09:32:00Z</dcterms:modified>
</cp:coreProperties>
</file>