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E16" w:rsidRPr="00962E16" w:rsidRDefault="00962E16" w:rsidP="000F253F">
      <w:pPr>
        <w:shd w:val="clear" w:color="auto" w:fill="FFFFFF"/>
        <w:spacing w:before="300" w:after="150"/>
        <w:jc w:val="center"/>
        <w:outlineLvl w:val="0"/>
        <w:rPr>
          <w:rFonts w:ascii="Arial" w:hAnsi="Arial" w:cs="Arial"/>
          <w:b/>
          <w:bCs/>
          <w:color w:val="212121"/>
          <w:kern w:val="36"/>
          <w:sz w:val="28"/>
          <w:szCs w:val="28"/>
          <w:lang w:val="cs-CZ" w:eastAsia="cs-CZ"/>
        </w:rPr>
      </w:pPr>
      <w:r w:rsidRPr="00962E16">
        <w:rPr>
          <w:rFonts w:ascii="Arial" w:hAnsi="Arial" w:cs="Arial"/>
          <w:b/>
          <w:bCs/>
          <w:color w:val="212121"/>
          <w:kern w:val="36"/>
          <w:sz w:val="28"/>
          <w:szCs w:val="28"/>
          <w:lang w:val="cs-CZ" w:eastAsia="cs-CZ"/>
        </w:rPr>
        <w:t>Brno Art Open 2019: Jsem závislý objekt</w:t>
      </w:r>
    </w:p>
    <w:p w:rsidR="00962E16" w:rsidRPr="00962E16" w:rsidRDefault="00962E16" w:rsidP="000F253F">
      <w:pPr>
        <w:shd w:val="clear" w:color="auto" w:fill="FFFFFF"/>
        <w:rPr>
          <w:rFonts w:ascii="Arial" w:hAnsi="Arial" w:cs="Arial"/>
          <w:color w:val="212121"/>
          <w:lang w:val="cs-CZ" w:eastAsia="cs-CZ"/>
        </w:rPr>
      </w:pPr>
      <w:hyperlink r:id="rId7" w:history="1">
        <w:r w:rsidRPr="000F253F">
          <w:rPr>
            <w:rFonts w:ascii="Arial" w:hAnsi="Arial" w:cs="Arial"/>
            <w:color w:val="212121"/>
            <w:lang w:val="cs-CZ" w:eastAsia="cs-CZ"/>
          </w:rPr>
          <w:t> </w:t>
        </w:r>
      </w:hyperlink>
      <w:hyperlink r:id="rId8" w:history="1">
        <w:r w:rsidRPr="000F253F">
          <w:rPr>
            <w:rFonts w:ascii="Arial" w:hAnsi="Arial" w:cs="Arial"/>
            <w:color w:val="212121"/>
            <w:lang w:val="cs-CZ" w:eastAsia="cs-CZ"/>
          </w:rPr>
          <w:t> </w:t>
        </w:r>
      </w:hyperlink>
    </w:p>
    <w:p w:rsidR="00962E16" w:rsidRPr="00962E16" w:rsidRDefault="00962E16" w:rsidP="000F253F">
      <w:pPr>
        <w:shd w:val="clear" w:color="auto" w:fill="FFFFFF"/>
        <w:spacing w:after="150"/>
        <w:jc w:val="both"/>
        <w:rPr>
          <w:rFonts w:ascii="Arial" w:hAnsi="Arial" w:cs="Arial"/>
          <w:b/>
          <w:i/>
          <w:color w:val="212121"/>
          <w:lang w:val="cs-CZ" w:eastAsia="cs-CZ"/>
        </w:rPr>
      </w:pPr>
      <w:r w:rsidRPr="00962E16">
        <w:rPr>
          <w:rFonts w:ascii="Arial" w:hAnsi="Arial" w:cs="Arial"/>
          <w:b/>
          <w:i/>
          <w:color w:val="212121"/>
          <w:lang w:val="cs-CZ" w:eastAsia="cs-CZ"/>
        </w:rPr>
        <w:t xml:space="preserve">4. června 2019 v 18 h bude před Domem umění slavnostně zahájena mezinárodní přehlídka Brno Art Open, známá také jako Sochy v ulicích. Sedmý ročník tohoto bienále </w:t>
      </w:r>
      <w:r w:rsidR="000F253F" w:rsidRPr="000F253F">
        <w:rPr>
          <w:rFonts w:ascii="Arial" w:hAnsi="Arial" w:cs="Arial"/>
          <w:b/>
          <w:i/>
          <w:color w:val="212121"/>
          <w:lang w:val="cs-CZ" w:eastAsia="cs-CZ"/>
        </w:rPr>
        <w:t xml:space="preserve">umění ve veřejném prostoru </w:t>
      </w:r>
      <w:r w:rsidRPr="00962E16">
        <w:rPr>
          <w:rFonts w:ascii="Arial" w:hAnsi="Arial" w:cs="Arial"/>
          <w:b/>
          <w:i/>
          <w:color w:val="212121"/>
          <w:lang w:val="cs-CZ" w:eastAsia="cs-CZ"/>
        </w:rPr>
        <w:t>představí třináct realizací umělců a umělkyň z Velké Británie, Maďarska, Polska, České republiky a Slovenska. Objekty letošního ročníku jsou umístěny nejen na otevřených městských prostranstvích, ale take v interiérech veřejných budov a institucí (školy, muzea či skleníky v botanické zahradě), v dočasných architektonických strukturách a jiných neuralgických bodech města.</w:t>
      </w:r>
    </w:p>
    <w:p w:rsidR="00962E16" w:rsidRPr="00962E16" w:rsidRDefault="000F253F" w:rsidP="000F253F">
      <w:pPr>
        <w:shd w:val="clear" w:color="auto" w:fill="FFFFFF"/>
        <w:spacing w:after="150"/>
        <w:jc w:val="both"/>
        <w:rPr>
          <w:rFonts w:ascii="Arial" w:hAnsi="Arial" w:cs="Arial"/>
          <w:color w:val="212121"/>
          <w:lang w:val="cs-CZ" w:eastAsia="cs-CZ"/>
        </w:rPr>
      </w:pPr>
      <w:r>
        <w:rPr>
          <w:rFonts w:ascii="Arial" w:hAnsi="Arial" w:cs="Arial"/>
          <w:color w:val="212121"/>
          <w:lang w:val="cs-CZ" w:eastAsia="cs-CZ"/>
        </w:rPr>
        <w:t xml:space="preserve">   </w:t>
      </w:r>
      <w:r w:rsidR="00962E16" w:rsidRPr="00962E16">
        <w:rPr>
          <w:rFonts w:ascii="Arial" w:hAnsi="Arial" w:cs="Arial"/>
          <w:color w:val="212121"/>
          <w:lang w:val="cs-CZ" w:eastAsia="cs-CZ"/>
        </w:rPr>
        <w:t>Přehlídka sleduje město s problematickými místy, s jejich pamětí, neřešitelnými spory, komplikovanými kulturními, politickými a etickými vrstvami nebo uměleckými zásahy. Vybrané lokace jsou pozadím pro diskusi nad obecnými problémy, což podporuje i sdílený zájem umělců a umělkyň o globální témata politická a environmentální, související s krizí neoliberální společnosti či s klimatickým rozvratem.</w:t>
      </w:r>
    </w:p>
    <w:p w:rsidR="00962E16" w:rsidRPr="00962E16" w:rsidRDefault="000F253F" w:rsidP="000F253F">
      <w:pPr>
        <w:shd w:val="clear" w:color="auto" w:fill="FFFFFF"/>
        <w:spacing w:after="150"/>
        <w:jc w:val="both"/>
        <w:rPr>
          <w:rFonts w:ascii="Arial" w:hAnsi="Arial" w:cs="Arial"/>
          <w:color w:val="212121"/>
          <w:lang w:val="cs-CZ" w:eastAsia="cs-CZ"/>
        </w:rPr>
      </w:pPr>
      <w:r>
        <w:rPr>
          <w:rFonts w:ascii="Arial" w:hAnsi="Arial" w:cs="Arial"/>
          <w:color w:val="212121"/>
          <w:lang w:val="cs-CZ" w:eastAsia="cs-CZ"/>
        </w:rPr>
        <w:t xml:space="preserve">   </w:t>
      </w:r>
      <w:r w:rsidR="00962E16" w:rsidRPr="00962E16">
        <w:rPr>
          <w:rFonts w:ascii="Arial" w:hAnsi="Arial" w:cs="Arial"/>
          <w:color w:val="212121"/>
          <w:lang w:val="cs-CZ" w:eastAsia="cs-CZ"/>
        </w:rPr>
        <w:t>Kurátorský kolektiv letošního, již sedmého ročníku, sdružený pod platformou Café Utopia, tvoří Katarína Hládeková, Zuzana Janečková, Marika Kupková a Markéta Žáčková. Vybraný podtitul přehlídky „Jsem závislý objekt“ se odvíjel od diskuse nad osudem plastiky, kterou sochařka Sylva Lacinová vytvořila pro fasádu budovy Sdružených výzkumných ústavů v Brně (1975–1988). Při rekonstrukci budovy od architektonické kanceláře Pelčák a partner započaté v roce 2012 došlo k deinstalaci plastiky z hlavního průčelí, protože v navrhovaném řešení se pro ni už nenašlo využití. Na potřebu zachování uměleckého díla významné brněnské autorky tehdy upozornili zástupci odborné veřejnosti. Na jejich podnět reagovala umělecká rada Masarykovy univerzity a její vedení převzetím plastiky. Nalézt pro objekt nové, adekvátní uplatnění, se dosud nepodařilo. Příběh díla Sylvy Lacinové, resp. fenomén umění ve veřejném prostoru a jeho význam – zvláště pak v souvislosti s etapou socialismu – jsou dlouhodobě reflektovány v historicko-vědném i uměleckém diskursu. Navzdory tomu se stále nedaří najít vhodné řešení, a to ani na úrovni společenského konsensu, ani na úrovni praktických a legislativních kroků k zachování relevantních děl ze sledovaného období.</w:t>
      </w:r>
    </w:p>
    <w:p w:rsidR="00962E16" w:rsidRPr="00962E16" w:rsidRDefault="000F253F" w:rsidP="000F253F">
      <w:pPr>
        <w:shd w:val="clear" w:color="auto" w:fill="FFFFFF"/>
        <w:spacing w:after="150"/>
        <w:jc w:val="both"/>
        <w:rPr>
          <w:rFonts w:ascii="Arial" w:hAnsi="Arial" w:cs="Arial"/>
          <w:color w:val="212121"/>
          <w:lang w:val="cs-CZ" w:eastAsia="cs-CZ"/>
        </w:rPr>
      </w:pPr>
      <w:r>
        <w:rPr>
          <w:rFonts w:ascii="Arial" w:hAnsi="Arial" w:cs="Arial"/>
          <w:color w:val="212121"/>
          <w:lang w:val="cs-CZ" w:eastAsia="cs-CZ"/>
        </w:rPr>
        <w:t xml:space="preserve">   </w:t>
      </w:r>
      <w:r w:rsidR="00962E16" w:rsidRPr="00962E16">
        <w:rPr>
          <w:rFonts w:ascii="Arial" w:hAnsi="Arial" w:cs="Arial"/>
          <w:color w:val="212121"/>
          <w:lang w:val="cs-CZ" w:eastAsia="cs-CZ"/>
        </w:rPr>
        <w:t>Po celou dobu přehlídky, tedy od 4. června do 11. srpna 2019 bude plastika Sylvy Lacinové umístěna před vstupem do Domu umění na Malinovského náměstí. Instalace umožňuje divákům prožít změnu měřítka, dovoluje prohlédnout si dílo nečekaně zblízka a dotknout se jeho měděného povrchu. Nikdy nekončící hovory týkající se instalace plastiky Sylvy Lacinové a jejího dalšího využití jsou také ústředním tématem videa, které pro BAO natočil Filip Cenkem s performativní platformou D’epog.</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lastRenderedPageBreak/>
        <w:t>Sochař Martin Zet umísťuje svůj objekt Tvárnice do předpolí dolního nádraží v Brně. Otázka polohy brněnského hlavního nádraží (bezvýsledně rozvíjená už bezmála sto let) a dilema jeho přesunu ze středu města na periferii se dnes jeví jako neřešitelné. Epicentrem celého sporu je rozsáhlé nezastavěné území mezi stávajícím hlavním a provizorním dolním nádražím. V nepřehledné změti ekonomických a politických zájmů se potenciál pozemku pozvolna vytrácí. Paradoxní petrifikaci celého problému vyjádřil Martin Zet v objektu naddimenzované tvárnice, která je osazena do velké zelené louky jako pomyslný základní kámen možného developmentu tzv. Jižního centra.</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t>David Helešic a Jaroslav Sedlák nabízejí v rámci své instalace 2021 pohled z „městského posedu“. Ten směřuje do středu dlouhodobě problematického místa v centru města: na staveniště Janáčkova kulturního centra, jehož vleklá ne-realizace patří do série brněnských nesplněných snů, nebo dnes už spíše nočních můr. Zakonzervovaná betonová plocha je rezonanční deskou neduhů spočívajících v manipulaci s veřejnými zakázkami, v neschopnosti respektovat výsledek architektonické soutěže, v korupčních aférách, soudních sporech a v podivném politickém pozadí. Výsledkem je slepá skvrna v organismu města absurdně oplocená úpravnou dřevěnou ohrádkou takřka westernového vyznění, která má vzbuzovat dojem, že je všechno v nejlepším pořádku. V tomto smyslu je subtilní dřevěná konstrukce Davida Helešice a Jaroslava Sedláka postavená na střeše kavárny Praha v Brně přímou institucionální a v širším smyslu i společenskopolitickou kritikou.</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t>Záměrem projektu Gersonův zázrak Juliany Höschlové je upozornit na „domy a místa postrádající péči“.  Vizuální řešení však jejich „apokalyptické charisma“ spíše podporuje. Součástí projektu je i karaoke performance, díky níž opuštěná budova na ulici Pekařské na jeden den ožije společensky angažovanými popovými skladbami s texty vybízejícími náhodné kolemjdoucí, aby ji nevnímali pouze jako nadbytečnou, přehlédnutelnou stafáž.</w:t>
      </w:r>
    </w:p>
    <w:p w:rsidR="00962E16" w:rsidRPr="00962E16" w:rsidRDefault="00962E16" w:rsidP="000F253F">
      <w:pPr>
        <w:shd w:val="clear" w:color="auto" w:fill="FFFFFF"/>
        <w:spacing w:after="150"/>
        <w:jc w:val="both"/>
        <w:rPr>
          <w:rFonts w:ascii="Arial" w:hAnsi="Arial" w:cs="Arial"/>
          <w:color w:val="212121"/>
          <w:lang w:val="cs-CZ" w:eastAsia="cs-CZ"/>
        </w:rPr>
      </w:pPr>
      <w:r w:rsidRPr="000F253F">
        <w:rPr>
          <w:rFonts w:ascii="Arial" w:hAnsi="Arial" w:cs="Arial"/>
          <w:b/>
          <w:bCs/>
          <w:color w:val="212121"/>
          <w:lang w:val="cs-CZ" w:eastAsia="cs-CZ"/>
        </w:rPr>
        <w:t>Za brněnským drakem do mrazícího boxu</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t>Polskou umělkyni Joannu Rajkowskou inspirovala pověst o brněnském drakovi. Tu spojila s povídkou Bruna Schulze Krokodýlí ulice z roku 1934, která prostřednictvím metafory rozdvojeného města líčí propast mezi starým světem poctivých kupců a světem novým, symbolizovaným parazitní, rychle se rozrůstající městskou čtvrtí, pro níž je příznačný povrchní konzumerismus, komercionalizace, imitace a primitivní bezduchost. Schulzova tvorba vychází z židovské mystické tradice, je inspirována luriánskou kabalou – principem duchovních světů, teorií stvoření světa, jeho kosmické katastrofy a její nápravy. S metaforou světa jako textu i se symbolem Knihy pracuje také Joanna Rajkowska, když v mrazicím boxu nechává falešného draka, vlastně krokodýla, spočinout na hromadě knih, v jedné pracce s Biblí a v druhé s Descartesovou Rozpravou o metodě. Vstup do zmrazeného mikrosvěta instalace, která se nachází u vchodu do brněnského Anthroposu, přinese návštěvníkům nejen umělecký, ale také mezní fyzický zážitek.</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lastRenderedPageBreak/>
        <w:t>Instalace skotské umělkyně Kate V. Robertson bude umístěna na Moravského náměstí. Do této problematické zóny autorka zasahuje dílem, jímž reflektuje současnou spotřební kulturu a nebývalý rozmach environmentálně zaměřených iniciativ. Instalaci Restore tvoří betonová dlažba, ručně odlévaná z použitých plastových obalů na potraviny, čímž tento odpad získává nečekané druhotné využití.</w:t>
      </w:r>
    </w:p>
    <w:p w:rsidR="00962E16" w:rsidRP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t>Objekty Zsófie Keresztes, umístěné ve sklenících botanické zahrady, se stávají součástí jakési „chráněné rezervace“ tropických rostlin, ukryté uvnitř zástavby a izolované od městského ruchu. Tato umělá organika je pro autorčina díla příhodným prostředím. Jednak proto, že citují abstraktní sochařství, jemuž bývají přisuzována právě východiska v přírodních formách, jednak proto, že pracují s principem dekontextualizace, který implikuje jak umělý tropický prales v centru středoevropského města, tak virtuální prostor.</w:t>
      </w:r>
    </w:p>
    <w:p w:rsidR="00962E16" w:rsidRDefault="00962E16" w:rsidP="000F253F">
      <w:pPr>
        <w:shd w:val="clear" w:color="auto" w:fill="FFFFFF"/>
        <w:spacing w:after="150"/>
        <w:jc w:val="both"/>
        <w:rPr>
          <w:rFonts w:ascii="Arial" w:hAnsi="Arial" w:cs="Arial"/>
          <w:color w:val="212121"/>
          <w:lang w:val="cs-CZ" w:eastAsia="cs-CZ"/>
        </w:rPr>
      </w:pPr>
      <w:r w:rsidRPr="00962E16">
        <w:rPr>
          <w:rFonts w:ascii="Arial" w:hAnsi="Arial" w:cs="Arial"/>
          <w:color w:val="212121"/>
          <w:lang w:val="cs-CZ" w:eastAsia="cs-CZ"/>
        </w:rPr>
        <w:t>Martin Kohout si pro svou intervenci vybral stálou expozici Fauna Moravy Moravského zemského muzea. Jedná se o zoologickou sekci, která si důsledně zachovala svou původní podobu z přelomu sedmdesátých a osmdesátých let. Sama tak představuje jakési muzeum výkladových a instalačních postupů – vhled do historie toho, jak se „vystavoval svět“. Expozice je však současně otiskem stavu světa, který je už nenávratně ztracený: některé z živočišných druhů, jež v době jejího vzniku ještě žily, už vyhynuly. Obratem se proto nabízí dystopická otázka, jakou roli v tomto procesu zaujímá naše spole</w:t>
      </w:r>
      <w:r w:rsidR="000F253F">
        <w:rPr>
          <w:rFonts w:ascii="Arial" w:hAnsi="Arial" w:cs="Arial"/>
          <w:color w:val="212121"/>
          <w:lang w:val="cs-CZ" w:eastAsia="cs-CZ"/>
        </w:rPr>
        <w:t>čnost a jaká je její budoucnost.</w:t>
      </w:r>
    </w:p>
    <w:p w:rsidR="000F253F" w:rsidRDefault="000F253F" w:rsidP="000F253F">
      <w:pPr>
        <w:shd w:val="clear" w:color="auto" w:fill="FFFFFF"/>
        <w:spacing w:after="150"/>
        <w:jc w:val="both"/>
        <w:rPr>
          <w:rFonts w:ascii="Arial" w:hAnsi="Arial" w:cs="Arial"/>
          <w:color w:val="212121"/>
          <w:lang w:val="cs-CZ" w:eastAsia="cs-CZ"/>
        </w:rPr>
      </w:pPr>
      <w:r>
        <w:rPr>
          <w:rFonts w:ascii="Arial" w:hAnsi="Arial" w:cs="Arial"/>
          <w:color w:val="212121"/>
          <w:lang w:val="cs-CZ" w:eastAsia="cs-CZ"/>
        </w:rPr>
        <w:t>Mezinárodní přehlídku umění ve veřejném prostoru Brno Art Open pořádá město Brno ve spolupráci s Domem umění města Brna. Samotnou přehlídku doplní pestrý doprovodný program, komentované procházky, přednášky, workshopy pro děti, koncerty a performance.</w:t>
      </w:r>
    </w:p>
    <w:p w:rsidR="000F253F" w:rsidRDefault="009F310D" w:rsidP="000F253F">
      <w:pPr>
        <w:shd w:val="clear" w:color="auto" w:fill="FFFFFF"/>
        <w:spacing w:after="150"/>
        <w:jc w:val="both"/>
        <w:rPr>
          <w:rFonts w:ascii="Arial" w:hAnsi="Arial" w:cs="Arial"/>
          <w:color w:val="212121"/>
          <w:lang w:val="cs-CZ" w:eastAsia="cs-CZ"/>
        </w:rPr>
      </w:pPr>
      <w:r>
        <w:rPr>
          <w:rFonts w:ascii="Arial" w:hAnsi="Arial" w:cs="Arial"/>
          <w:b/>
          <w:i/>
          <w:color w:val="212121"/>
          <w:lang w:val="cs-CZ" w:eastAsia="cs-CZ"/>
        </w:rPr>
        <w:t xml:space="preserve">Kontakt pro média: </w:t>
      </w:r>
      <w:r>
        <w:rPr>
          <w:rFonts w:ascii="Arial" w:hAnsi="Arial" w:cs="Arial"/>
          <w:color w:val="212121"/>
          <w:lang w:val="cs-CZ" w:eastAsia="cs-CZ"/>
        </w:rPr>
        <w:t>Daniela Křižanová (</w:t>
      </w:r>
      <w:hyperlink r:id="rId9" w:history="1">
        <w:r w:rsidRPr="0004151E">
          <w:rPr>
            <w:rStyle w:val="Hyperlink"/>
            <w:rFonts w:ascii="Arial" w:hAnsi="Arial" w:cs="Arial"/>
            <w:lang w:val="cs-CZ" w:eastAsia="cs-CZ"/>
          </w:rPr>
          <w:t>danielle.krizanova@gmail.com</w:t>
        </w:r>
      </w:hyperlink>
      <w:r>
        <w:rPr>
          <w:rFonts w:ascii="Arial" w:hAnsi="Arial" w:cs="Arial"/>
          <w:color w:val="212121"/>
          <w:lang w:val="cs-CZ" w:eastAsia="cs-CZ"/>
        </w:rPr>
        <w:t>), Anna Saavedra (</w:t>
      </w:r>
      <w:hyperlink r:id="rId10" w:history="1">
        <w:r w:rsidRPr="0004151E">
          <w:rPr>
            <w:rStyle w:val="Hyperlink"/>
            <w:rFonts w:ascii="Arial" w:hAnsi="Arial" w:cs="Arial"/>
            <w:lang w:val="cs-CZ" w:eastAsia="cs-CZ"/>
          </w:rPr>
          <w:t>saavedra@dum-umeni.cz</w:t>
        </w:r>
      </w:hyperlink>
      <w:r>
        <w:rPr>
          <w:rFonts w:ascii="Arial" w:hAnsi="Arial" w:cs="Arial"/>
          <w:color w:val="212121"/>
          <w:lang w:val="cs-CZ" w:eastAsia="cs-CZ"/>
        </w:rPr>
        <w:t>)</w:t>
      </w:r>
    </w:p>
    <w:p w:rsidR="009F310D" w:rsidRPr="00962E16" w:rsidRDefault="009F310D" w:rsidP="000F253F">
      <w:pPr>
        <w:shd w:val="clear" w:color="auto" w:fill="FFFFFF"/>
        <w:spacing w:after="150"/>
        <w:jc w:val="both"/>
        <w:rPr>
          <w:rFonts w:ascii="Arial" w:hAnsi="Arial" w:cs="Arial"/>
          <w:color w:val="212121"/>
          <w:lang w:val="cs-CZ" w:eastAsia="cs-CZ"/>
        </w:rPr>
      </w:pPr>
    </w:p>
    <w:p w:rsidR="00962E16" w:rsidRPr="00962E16" w:rsidRDefault="00962E16" w:rsidP="00962E16">
      <w:pPr>
        <w:shd w:val="clear" w:color="auto" w:fill="FFFFFF"/>
        <w:spacing w:after="150"/>
        <w:rPr>
          <w:rFonts w:ascii="Arial" w:hAnsi="Arial" w:cs="Arial"/>
          <w:color w:val="212121"/>
          <w:u w:val="single"/>
          <w:lang w:val="cs-CZ" w:eastAsia="cs-CZ"/>
        </w:rPr>
      </w:pPr>
      <w:r w:rsidRPr="000F253F">
        <w:rPr>
          <w:rFonts w:ascii="Arial" w:hAnsi="Arial" w:cs="Arial"/>
          <w:b/>
          <w:bCs/>
          <w:color w:val="212121"/>
          <w:u w:val="single"/>
          <w:lang w:val="cs-CZ" w:eastAsia="cs-CZ"/>
        </w:rPr>
        <w:t>SOCHY A INSTALACE LETOŠNÍHO ROČNÍKU:</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Dům umění města Brna, Malinovského náměstí 652/2</w:t>
      </w:r>
      <w:r w:rsidRPr="00962E16">
        <w:rPr>
          <w:rFonts w:ascii="Arial" w:hAnsi="Arial" w:cs="Arial"/>
          <w:color w:val="212121"/>
          <w:lang w:val="cs-CZ" w:eastAsia="cs-CZ"/>
        </w:rPr>
        <w:br/>
      </w:r>
      <w:r w:rsidRPr="000F253F">
        <w:rPr>
          <w:rFonts w:ascii="Arial" w:hAnsi="Arial" w:cs="Arial"/>
          <w:b/>
          <w:bCs/>
          <w:color w:val="212121"/>
          <w:lang w:val="cs-CZ" w:eastAsia="cs-CZ"/>
        </w:rPr>
        <w:t>Sylva Lacinová, Bez názvu, 1985, tepaná měď</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Instalace: Filip Cenek, Jan Kristek, Jaroslav Sedlák &amp; platforma pro současnou experimentální inscenační tvorbu D’epog</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Pekařská 405/16</w:t>
      </w:r>
      <w:r w:rsidRPr="00962E16">
        <w:rPr>
          <w:rFonts w:ascii="Arial" w:hAnsi="Arial" w:cs="Arial"/>
          <w:color w:val="212121"/>
          <w:lang w:val="cs-CZ" w:eastAsia="cs-CZ"/>
        </w:rPr>
        <w:br/>
      </w:r>
      <w:r w:rsidRPr="000F253F">
        <w:rPr>
          <w:rFonts w:ascii="Arial" w:hAnsi="Arial" w:cs="Arial"/>
          <w:b/>
          <w:bCs/>
          <w:color w:val="212121"/>
          <w:lang w:val="cs-CZ" w:eastAsia="cs-CZ"/>
        </w:rPr>
        <w:t>Juliana Höschlová, Gersonův zázrak, recyklovaný plast</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předpolí Janáčkova divadla, Rooseveltova 31/7</w:t>
      </w:r>
      <w:r w:rsidRPr="00962E16">
        <w:rPr>
          <w:rFonts w:ascii="Arial" w:hAnsi="Arial" w:cs="Arial"/>
          <w:color w:val="212121"/>
          <w:lang w:val="cs-CZ" w:eastAsia="cs-CZ"/>
        </w:rPr>
        <w:br/>
      </w:r>
      <w:r w:rsidRPr="000F253F">
        <w:rPr>
          <w:rFonts w:ascii="Arial" w:hAnsi="Arial" w:cs="Arial"/>
          <w:b/>
          <w:bCs/>
          <w:color w:val="212121"/>
          <w:lang w:val="cs-CZ" w:eastAsia="cs-CZ"/>
        </w:rPr>
        <w:t>Maja Štefančíková, Prchavé sousoší, performance</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lastRenderedPageBreak/>
        <w:t>Hudební spolupráce: Petra Noskaiová</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Performeři: Tímea Čániová, Lucia Čarnecká, Veronika Dúbravová, Anna Ďurišíková, Ivana Kleinová, Katarína Kokošková, Dagmar Labáthová Bordáková, Jakub Lazarčík, Petra Noskaiová, Dominika Párnická, Viktória Revická, Silvia Sviteková, Maja Štefančíková, Adam Štrba, Silvia Zámečníková</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4. 6. 2019, 19.00–20.30 – v rámci vernisáže Brno Art Open 2019</w:t>
      </w:r>
      <w:r w:rsidRPr="00962E16">
        <w:rPr>
          <w:rFonts w:ascii="Arial" w:hAnsi="Arial" w:cs="Arial"/>
          <w:color w:val="212121"/>
          <w:lang w:val="cs-CZ" w:eastAsia="cs-CZ"/>
        </w:rPr>
        <w:br/>
        <w:t>3. 7. 2019, 16.00–17.30</w:t>
      </w:r>
      <w:r w:rsidRPr="00962E16">
        <w:rPr>
          <w:rFonts w:ascii="Arial" w:hAnsi="Arial" w:cs="Arial"/>
          <w:color w:val="212121"/>
          <w:lang w:val="cs-CZ" w:eastAsia="cs-CZ"/>
        </w:rPr>
        <w:br/>
        <w:t>25. 7. 2019, 17.00–18.30</w:t>
      </w:r>
      <w:r w:rsidRPr="00962E16">
        <w:rPr>
          <w:rFonts w:ascii="Arial" w:hAnsi="Arial" w:cs="Arial"/>
          <w:color w:val="212121"/>
          <w:lang w:val="cs-CZ" w:eastAsia="cs-CZ"/>
        </w:rPr>
        <w:br/>
        <w:t>11. 8. 2019, 17.00–19.00 – v rámci dernisáže Brno Art Open 2019</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Park na Moravském náměstí</w:t>
      </w:r>
      <w:r w:rsidRPr="00962E16">
        <w:rPr>
          <w:rFonts w:ascii="Arial" w:hAnsi="Arial" w:cs="Arial"/>
          <w:color w:val="212121"/>
          <w:lang w:val="cs-CZ" w:eastAsia="cs-CZ"/>
        </w:rPr>
        <w:br/>
      </w:r>
      <w:r w:rsidRPr="000F253F">
        <w:rPr>
          <w:rFonts w:ascii="Arial" w:hAnsi="Arial" w:cs="Arial"/>
          <w:b/>
          <w:bCs/>
          <w:color w:val="212121"/>
          <w:lang w:val="cs-CZ" w:eastAsia="cs-CZ"/>
        </w:rPr>
        <w:t>Kate V Robertson, Restore, kombinovaná technika</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Sál Břetislava Bakaly, Žerotínovo náměstí 533/6</w:t>
      </w:r>
      <w:r w:rsidRPr="00962E16">
        <w:rPr>
          <w:rFonts w:ascii="Arial" w:hAnsi="Arial" w:cs="Arial"/>
          <w:color w:val="212121"/>
          <w:lang w:val="cs-CZ" w:eastAsia="cs-CZ"/>
        </w:rPr>
        <w:br/>
      </w:r>
      <w:r w:rsidRPr="000F253F">
        <w:rPr>
          <w:rFonts w:ascii="Arial" w:hAnsi="Arial" w:cs="Arial"/>
          <w:b/>
          <w:bCs/>
          <w:color w:val="212121"/>
          <w:lang w:val="cs-CZ" w:eastAsia="cs-CZ"/>
        </w:rPr>
        <w:t>Laura Aldridge, Physicalculture, tisk na síťovině</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Botanická zahrada Přírodovědecké fakulty Masarykovy univerzity, Kotlářská 267/2</w:t>
      </w:r>
      <w:r w:rsidRPr="00962E16">
        <w:rPr>
          <w:rFonts w:ascii="Arial" w:hAnsi="Arial" w:cs="Arial"/>
          <w:color w:val="212121"/>
          <w:lang w:val="cs-CZ" w:eastAsia="cs-CZ"/>
        </w:rPr>
        <w:br/>
      </w:r>
      <w:r w:rsidRPr="000F253F">
        <w:rPr>
          <w:rFonts w:ascii="Arial" w:hAnsi="Arial" w:cs="Arial"/>
          <w:b/>
          <w:bCs/>
          <w:color w:val="212121"/>
          <w:lang w:val="cs-CZ" w:eastAsia="cs-CZ"/>
        </w:rPr>
        <w:t>Zsófia Keresztes, Hunger for Separation, kombinovaná technika</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Fakulta informatiky Masarykovy univerzity, Botanická 554/68a</w:t>
      </w:r>
      <w:r w:rsidRPr="00962E16">
        <w:rPr>
          <w:rFonts w:ascii="Arial" w:hAnsi="Arial" w:cs="Arial"/>
          <w:color w:val="212121"/>
          <w:lang w:val="cs-CZ" w:eastAsia="cs-CZ"/>
        </w:rPr>
        <w:br/>
      </w:r>
      <w:r w:rsidRPr="000F253F">
        <w:rPr>
          <w:rFonts w:ascii="Arial" w:hAnsi="Arial" w:cs="Arial"/>
          <w:b/>
          <w:bCs/>
          <w:color w:val="212121"/>
          <w:lang w:val="cs-CZ" w:eastAsia="cs-CZ"/>
        </w:rPr>
        <w:t>Cezary Poniatowski, Vacation, kombinovaná technika</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Fakulta výtvarných umění Vysokého učení technického, Údolní 244/53</w:t>
      </w:r>
      <w:r w:rsidRPr="00962E16">
        <w:rPr>
          <w:rFonts w:ascii="Arial" w:hAnsi="Arial" w:cs="Arial"/>
          <w:color w:val="212121"/>
          <w:lang w:val="cs-CZ" w:eastAsia="cs-CZ"/>
        </w:rPr>
        <w:br/>
      </w:r>
      <w:r w:rsidRPr="000F253F">
        <w:rPr>
          <w:rFonts w:ascii="Arial" w:hAnsi="Arial" w:cs="Arial"/>
          <w:b/>
          <w:bCs/>
          <w:color w:val="212121"/>
          <w:lang w:val="cs-CZ" w:eastAsia="cs-CZ"/>
        </w:rPr>
        <w:t>Daniela a Linda Dostálkovy, …and whan he cam there he fond a doore of yron thikk &amp; strong … and whan he perceyued the doore of yron he toke hys swerd, that was hard &amp; tempered with fyn stele, and with the poynte of it dyde so moche that he perced the door, and made a holl in it, and loked in at that holl, and sawe…, kombinovaná technika</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Údolní 619/51</w:t>
      </w:r>
      <w:r w:rsidRPr="00962E16">
        <w:rPr>
          <w:rFonts w:ascii="Arial" w:hAnsi="Arial" w:cs="Arial"/>
          <w:color w:val="212121"/>
          <w:lang w:val="cs-CZ" w:eastAsia="cs-CZ"/>
        </w:rPr>
        <w:br/>
      </w:r>
      <w:r w:rsidRPr="000F253F">
        <w:rPr>
          <w:rFonts w:ascii="Arial" w:hAnsi="Arial" w:cs="Arial"/>
          <w:b/>
          <w:bCs/>
          <w:color w:val="212121"/>
          <w:lang w:val="cs-CZ" w:eastAsia="cs-CZ"/>
        </w:rPr>
        <w:t>Marek Meduna, Umění v hranicích byrokracie, akryl na zdi</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Janáčkovo kulturní centrum, Skrytá</w:t>
      </w:r>
      <w:r w:rsidRPr="00962E16">
        <w:rPr>
          <w:rFonts w:ascii="Arial" w:hAnsi="Arial" w:cs="Arial"/>
          <w:color w:val="212121"/>
          <w:lang w:val="cs-CZ" w:eastAsia="cs-CZ"/>
        </w:rPr>
        <w:br/>
      </w:r>
      <w:r w:rsidRPr="000F253F">
        <w:rPr>
          <w:rFonts w:ascii="Arial" w:hAnsi="Arial" w:cs="Arial"/>
          <w:b/>
          <w:bCs/>
          <w:color w:val="212121"/>
          <w:lang w:val="cs-CZ" w:eastAsia="cs-CZ"/>
        </w:rPr>
        <w:t>Marek Meduna, Obrazy, popisky a podstavce do časů klimatické proměny, 2019–2050, akryl na betonu, atmosféra, Země</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Praha / Fórum pro architekturu a média, Husova 535/18</w:t>
      </w:r>
      <w:r w:rsidRPr="00962E16">
        <w:rPr>
          <w:rFonts w:ascii="Arial" w:hAnsi="Arial" w:cs="Arial"/>
          <w:color w:val="212121"/>
          <w:lang w:val="cs-CZ" w:eastAsia="cs-CZ"/>
        </w:rPr>
        <w:br/>
      </w:r>
      <w:r w:rsidRPr="000F253F">
        <w:rPr>
          <w:rFonts w:ascii="Arial" w:hAnsi="Arial" w:cs="Arial"/>
          <w:b/>
          <w:bCs/>
          <w:color w:val="212121"/>
          <w:lang w:val="cs-CZ" w:eastAsia="cs-CZ"/>
        </w:rPr>
        <w:t>Jaroslav Sedlák a David Helešic, 2021, dřevěná konstrukce</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Moravské zemské muzeum, Zelný trh 299/6</w:t>
      </w:r>
      <w:r w:rsidRPr="00962E16">
        <w:rPr>
          <w:rFonts w:ascii="Arial" w:hAnsi="Arial" w:cs="Arial"/>
          <w:color w:val="212121"/>
          <w:lang w:val="cs-CZ" w:eastAsia="cs-CZ"/>
        </w:rPr>
        <w:br/>
      </w:r>
      <w:r w:rsidRPr="000F253F">
        <w:rPr>
          <w:rFonts w:ascii="Arial" w:hAnsi="Arial" w:cs="Arial"/>
          <w:b/>
          <w:bCs/>
          <w:color w:val="212121"/>
          <w:lang w:val="cs-CZ" w:eastAsia="cs-CZ"/>
        </w:rPr>
        <w:t>Martin Kohout, Co kdybychom porodili žábu?, instalace</w:t>
      </w:r>
    </w:p>
    <w:p w:rsidR="00962E16" w:rsidRPr="00962E16" w:rsidRDefault="00C96EAB" w:rsidP="00962E16">
      <w:pPr>
        <w:shd w:val="clear" w:color="auto" w:fill="FFFFFF"/>
        <w:spacing w:after="150"/>
        <w:rPr>
          <w:rFonts w:ascii="Arial" w:hAnsi="Arial" w:cs="Arial"/>
          <w:color w:val="212121"/>
          <w:lang w:val="cs-CZ" w:eastAsia="cs-CZ"/>
        </w:rPr>
      </w:pPr>
      <w:r>
        <w:rPr>
          <w:rFonts w:ascii="Arial" w:hAnsi="Arial" w:cs="Arial"/>
          <w:color w:val="212121"/>
          <w:lang w:val="cs-CZ" w:eastAsia="cs-CZ"/>
        </w:rPr>
        <w:lastRenderedPageBreak/>
        <w:t xml:space="preserve">Pavilon </w:t>
      </w:r>
      <w:r w:rsidR="00962E16" w:rsidRPr="00962E16">
        <w:rPr>
          <w:rFonts w:ascii="Arial" w:hAnsi="Arial" w:cs="Arial"/>
          <w:color w:val="212121"/>
          <w:lang w:val="cs-CZ" w:eastAsia="cs-CZ"/>
        </w:rPr>
        <w:t>Anthropos</w:t>
      </w:r>
      <w:r>
        <w:rPr>
          <w:rFonts w:ascii="Arial" w:hAnsi="Arial" w:cs="Arial"/>
          <w:color w:val="212121"/>
          <w:lang w:val="cs-CZ" w:eastAsia="cs-CZ"/>
        </w:rPr>
        <w:t>, Pisárecká 5</w:t>
      </w:r>
      <w:bookmarkStart w:id="0" w:name="_GoBack"/>
      <w:bookmarkEnd w:id="0"/>
      <w:r w:rsidR="00962E16" w:rsidRPr="00962E16">
        <w:rPr>
          <w:rFonts w:ascii="Arial" w:hAnsi="Arial" w:cs="Arial"/>
          <w:color w:val="212121"/>
          <w:lang w:val="cs-CZ" w:eastAsia="cs-CZ"/>
        </w:rPr>
        <w:br/>
      </w:r>
      <w:r w:rsidR="00962E16" w:rsidRPr="000F253F">
        <w:rPr>
          <w:rFonts w:ascii="Arial" w:hAnsi="Arial" w:cs="Arial"/>
          <w:b/>
          <w:bCs/>
          <w:color w:val="212121"/>
          <w:lang w:val="cs-CZ" w:eastAsia="cs-CZ"/>
        </w:rPr>
        <w:t>Joanna Rajkowska, Drak, instalace</w:t>
      </w:r>
    </w:p>
    <w:p w:rsidR="00962E16" w:rsidRPr="00962E16" w:rsidRDefault="00962E16" w:rsidP="00962E16">
      <w:pPr>
        <w:shd w:val="clear" w:color="auto" w:fill="FFFFFF"/>
        <w:spacing w:after="150"/>
        <w:rPr>
          <w:rFonts w:ascii="Arial" w:hAnsi="Arial" w:cs="Arial"/>
          <w:color w:val="212121"/>
          <w:lang w:val="cs-CZ" w:eastAsia="cs-CZ"/>
        </w:rPr>
      </w:pPr>
      <w:r w:rsidRPr="00962E16">
        <w:rPr>
          <w:rFonts w:ascii="Arial" w:hAnsi="Arial" w:cs="Arial"/>
          <w:color w:val="212121"/>
          <w:lang w:val="cs-CZ" w:eastAsia="cs-CZ"/>
        </w:rPr>
        <w:t>ulice Rosická, Brno – dolní nádraží</w:t>
      </w:r>
      <w:r w:rsidRPr="00962E16">
        <w:rPr>
          <w:rFonts w:ascii="Arial" w:hAnsi="Arial" w:cs="Arial"/>
          <w:color w:val="212121"/>
          <w:lang w:val="cs-CZ" w:eastAsia="cs-CZ"/>
        </w:rPr>
        <w:br/>
      </w:r>
      <w:r w:rsidRPr="000F253F">
        <w:rPr>
          <w:rFonts w:ascii="Arial" w:hAnsi="Arial" w:cs="Arial"/>
          <w:b/>
          <w:bCs/>
          <w:color w:val="212121"/>
          <w:lang w:val="cs-CZ" w:eastAsia="cs-CZ"/>
        </w:rPr>
        <w:t>Martin Zet, Tvárnice, beton</w:t>
      </w:r>
    </w:p>
    <w:p w:rsidR="000F253F" w:rsidRDefault="000F253F" w:rsidP="00962E16">
      <w:pPr>
        <w:rPr>
          <w:rFonts w:ascii="Arial" w:hAnsi="Arial" w:cs="Arial"/>
          <w:color w:val="212121"/>
          <w:lang w:val="cs-CZ" w:eastAsia="cs-CZ"/>
        </w:rPr>
      </w:pPr>
    </w:p>
    <w:p w:rsidR="000F253F" w:rsidRDefault="000F253F" w:rsidP="00962E16">
      <w:pPr>
        <w:rPr>
          <w:rFonts w:ascii="Arial" w:hAnsi="Arial" w:cs="Arial"/>
          <w:color w:val="212121"/>
          <w:lang w:val="cs-CZ" w:eastAsia="cs-CZ"/>
        </w:rPr>
      </w:pPr>
    </w:p>
    <w:p w:rsidR="00962E16" w:rsidRPr="000F253F" w:rsidRDefault="00962E16" w:rsidP="00962E16">
      <w:pPr>
        <w:rPr>
          <w:rFonts w:ascii="Arial" w:hAnsi="Arial" w:cs="Arial"/>
          <w:b/>
        </w:rPr>
      </w:pPr>
      <w:r w:rsidRPr="000F253F">
        <w:rPr>
          <w:rFonts w:ascii="Arial" w:hAnsi="Arial" w:cs="Arial"/>
          <w:b/>
        </w:rPr>
        <w:t>Pořadatelé:</w:t>
      </w:r>
    </w:p>
    <w:p w:rsidR="00962E16" w:rsidRPr="005431E8" w:rsidRDefault="00962E16" w:rsidP="00962E16">
      <w:pPr>
        <w:rPr>
          <w:rFonts w:ascii="Arial" w:hAnsi="Arial" w:cs="Arial"/>
        </w:rPr>
      </w:pPr>
      <w:r w:rsidRPr="00CF7EF9">
        <w:rPr>
          <w:rFonts w:ascii="Arial" w:hAnsi="Arial" w:cs="Arial"/>
          <w:noProof/>
          <w:lang w:val="cs-CZ" w:eastAsia="cs-CZ"/>
        </w:rPr>
        <w:drawing>
          <wp:inline distT="0" distB="0" distL="0" distR="0" wp14:anchorId="57905729" wp14:editId="576CA5CC">
            <wp:extent cx="1652445" cy="600075"/>
            <wp:effectExtent l="0" t="0" r="5080" b="0"/>
            <wp:docPr id="3" name="Picture 3" descr="C:\Users\Anna Saa\Desktop\br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na Saa\Desktop\brn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1031" cy="617719"/>
                    </a:xfrm>
                    <a:prstGeom prst="rect">
                      <a:avLst/>
                    </a:prstGeom>
                    <a:noFill/>
                    <a:ln>
                      <a:noFill/>
                    </a:ln>
                  </pic:spPr>
                </pic:pic>
              </a:graphicData>
            </a:graphic>
          </wp:inline>
        </w:drawing>
      </w:r>
      <w:r w:rsidRPr="00CF7EF9">
        <w:rPr>
          <w:snapToGrid w:val="0"/>
          <w:color w:val="000000"/>
          <w:w w:val="0"/>
          <w:sz w:val="0"/>
          <w:szCs w:val="0"/>
          <w:u w:color="000000"/>
          <w:bdr w:val="none" w:sz="0" w:space="0" w:color="000000"/>
          <w:shd w:val="clear" w:color="000000" w:fill="000000"/>
          <w:lang w:val="x-none" w:eastAsia="x-none" w:bidi="x-none"/>
        </w:rPr>
        <w:t xml:space="preserve"> </w:t>
      </w:r>
      <w:r w:rsidRPr="00CF7EF9">
        <w:rPr>
          <w:rFonts w:ascii="Arial" w:hAnsi="Arial" w:cs="Arial"/>
          <w:noProof/>
          <w:lang w:val="cs-CZ" w:eastAsia="cs-CZ"/>
        </w:rPr>
        <w:drawing>
          <wp:inline distT="0" distB="0" distL="0" distR="0" wp14:anchorId="7E215E25" wp14:editId="6125A5E1">
            <wp:extent cx="2085975" cy="907535"/>
            <wp:effectExtent l="0" t="0" r="0" b="6985"/>
            <wp:docPr id="5" name="Picture 5" descr="C:\Users\Anna Saa\Desktop\d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 Saa\Desktop\dum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5975" cy="907535"/>
                    </a:xfrm>
                    <a:prstGeom prst="rect">
                      <a:avLst/>
                    </a:prstGeom>
                    <a:noFill/>
                    <a:ln>
                      <a:noFill/>
                    </a:ln>
                  </pic:spPr>
                </pic:pic>
              </a:graphicData>
            </a:graphic>
          </wp:inline>
        </w:drawing>
      </w:r>
    </w:p>
    <w:p w:rsidR="00962E16" w:rsidRPr="005431E8" w:rsidRDefault="00962E16" w:rsidP="00962E16">
      <w:pPr>
        <w:rPr>
          <w:rFonts w:ascii="Arial" w:hAnsi="Arial" w:cs="Arial"/>
        </w:rPr>
      </w:pPr>
    </w:p>
    <w:p w:rsidR="00962E16" w:rsidRPr="004B7D3D" w:rsidRDefault="00962E16" w:rsidP="00962E16">
      <w:pPr>
        <w:pStyle w:val="NormalWeb"/>
        <w:shd w:val="clear" w:color="auto" w:fill="FFFFFF"/>
        <w:spacing w:beforeAutospacing="0" w:after="300" w:afterAutospacing="0"/>
        <w:textAlignment w:val="baseline"/>
        <w:rPr>
          <w:rFonts w:ascii="Arial" w:hAnsi="Arial" w:cs="Arial"/>
          <w:b/>
          <w:noProof/>
          <w:color w:val="000000"/>
        </w:rPr>
      </w:pPr>
      <w:r w:rsidRPr="004B7D3D">
        <w:rPr>
          <w:rFonts w:ascii="Arial" w:hAnsi="Arial" w:cs="Arial"/>
          <w:b/>
          <w:color w:val="000000"/>
        </w:rPr>
        <w:t xml:space="preserve">S podporou: </w:t>
      </w:r>
    </w:p>
    <w:p w:rsidR="00962E16" w:rsidRDefault="00962E16" w:rsidP="00962E16">
      <w:pPr>
        <w:pStyle w:val="NormalWeb"/>
        <w:shd w:val="clear" w:color="auto" w:fill="FFFFFF"/>
        <w:spacing w:beforeAutospacing="0" w:after="300" w:afterAutospacing="0"/>
        <w:textAlignment w:val="baseline"/>
        <w:rPr>
          <w:rFonts w:ascii="Arial" w:hAnsi="Arial" w:cs="Arial"/>
        </w:rPr>
      </w:pPr>
      <w:r w:rsidRPr="00CF7EF9">
        <w:rPr>
          <w:rFonts w:ascii="Arial" w:hAnsi="Arial" w:cs="Arial"/>
          <w:noProof/>
          <w:color w:val="000000"/>
        </w:rPr>
        <w:drawing>
          <wp:inline distT="0" distB="0" distL="0" distR="0" wp14:anchorId="7C598D10" wp14:editId="1285A756">
            <wp:extent cx="1314389" cy="695325"/>
            <wp:effectExtent l="0" t="0" r="635" b="0"/>
            <wp:docPr id="8" name="Picture 8" descr="C:\Users\Anna Saa\Desktop\kul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na Saa\Desktop\kultur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4241" cy="705827"/>
                    </a:xfrm>
                    <a:prstGeom prst="rect">
                      <a:avLst/>
                    </a:prstGeom>
                    <a:noFill/>
                    <a:ln>
                      <a:noFill/>
                    </a:ln>
                  </pic:spPr>
                </pic:pic>
              </a:graphicData>
            </a:graphic>
          </wp:inline>
        </w:drawing>
      </w:r>
      <w:r w:rsidRPr="00CF7EF9">
        <w:rPr>
          <w:rFonts w:ascii="Arial" w:hAnsi="Arial" w:cs="Arial"/>
          <w:noProof/>
          <w:color w:val="000000"/>
        </w:rPr>
        <w:drawing>
          <wp:inline distT="0" distB="0" distL="0" distR="0" wp14:anchorId="2C713FEC" wp14:editId="0FAE049F">
            <wp:extent cx="1732136" cy="676275"/>
            <wp:effectExtent l="0" t="0" r="1905" b="0"/>
            <wp:docPr id="7" name="Picture 7" descr="C:\Users\Anna Saa\Desktop\jm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na Saa\Desktop\jm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80512" cy="695162"/>
                    </a:xfrm>
                    <a:prstGeom prst="rect">
                      <a:avLst/>
                    </a:prstGeom>
                    <a:noFill/>
                    <a:ln>
                      <a:noFill/>
                    </a:ln>
                  </pic:spPr>
                </pic:pic>
              </a:graphicData>
            </a:graphic>
          </wp:inline>
        </w:drawing>
      </w:r>
      <w:r w:rsidRPr="00CF7EF9">
        <w:rPr>
          <w:snapToGrid w:val="0"/>
          <w:color w:val="000000"/>
          <w:w w:val="0"/>
          <w:sz w:val="0"/>
          <w:szCs w:val="0"/>
          <w:u w:color="000000"/>
          <w:bdr w:val="none" w:sz="0" w:space="0" w:color="000000"/>
          <w:shd w:val="clear" w:color="000000" w:fill="000000"/>
          <w:lang w:val="x-none" w:eastAsia="x-none" w:bidi="x-none"/>
        </w:rPr>
        <w:t xml:space="preserve"> </w:t>
      </w:r>
      <w:r w:rsidRPr="00CF7EF9">
        <w:rPr>
          <w:rFonts w:ascii="Arial" w:hAnsi="Arial" w:cs="Arial"/>
          <w:noProof/>
          <w:color w:val="000000"/>
        </w:rPr>
        <w:drawing>
          <wp:inline distT="0" distB="0" distL="0" distR="0" wp14:anchorId="21F410F8" wp14:editId="2B3BBF54">
            <wp:extent cx="1497723" cy="762000"/>
            <wp:effectExtent l="0" t="0" r="7620" b="0"/>
            <wp:docPr id="9" name="Picture 9" descr="C:\Users\Anna Saa\Desktop\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na Saa\Desktop\ti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08528" cy="767497"/>
                    </a:xfrm>
                    <a:prstGeom prst="rect">
                      <a:avLst/>
                    </a:prstGeom>
                    <a:noFill/>
                    <a:ln>
                      <a:noFill/>
                    </a:ln>
                  </pic:spPr>
                </pic:pic>
              </a:graphicData>
            </a:graphic>
          </wp:inline>
        </w:drawing>
      </w:r>
      <w:r w:rsidRPr="00CF7EF9">
        <w:rPr>
          <w:rFonts w:ascii="Arial" w:hAnsi="Arial" w:cs="Arial"/>
          <w:noProof/>
        </w:rPr>
        <w:drawing>
          <wp:inline distT="0" distB="0" distL="0" distR="0" wp14:anchorId="2E27CD10" wp14:editId="47F2A698">
            <wp:extent cx="1190625" cy="892690"/>
            <wp:effectExtent l="0" t="0" r="0" b="3175"/>
            <wp:docPr id="10" name="Picture 10" descr="C:\Users\Anna Saa\Desktop\FPU_logo2_ci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nna Saa\Desktop\FPU_logo2_ciern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96633" cy="897195"/>
                    </a:xfrm>
                    <a:prstGeom prst="rect">
                      <a:avLst/>
                    </a:prstGeom>
                    <a:noFill/>
                    <a:ln>
                      <a:noFill/>
                    </a:ln>
                  </pic:spPr>
                </pic:pic>
              </a:graphicData>
            </a:graphic>
          </wp:inline>
        </w:drawing>
      </w:r>
    </w:p>
    <w:p w:rsidR="00962E16" w:rsidRPr="004B7D3D" w:rsidRDefault="00962E16" w:rsidP="00962E16">
      <w:pPr>
        <w:rPr>
          <w:rFonts w:ascii="Arial" w:hAnsi="Arial" w:cs="Arial"/>
          <w:b/>
          <w:lang w:val="cs-CZ" w:eastAsia="cs-CZ"/>
        </w:rPr>
      </w:pPr>
      <w:r w:rsidRPr="004B7D3D">
        <w:rPr>
          <w:rFonts w:ascii="Arial" w:hAnsi="Arial" w:cs="Arial"/>
          <w:b/>
          <w:lang w:val="cs-CZ" w:eastAsia="cs-CZ"/>
        </w:rPr>
        <w:t>Mediální partneři:</w:t>
      </w:r>
    </w:p>
    <w:p w:rsidR="00962E16" w:rsidRPr="004B7D3D" w:rsidRDefault="00962E16" w:rsidP="00962E16">
      <w:pPr>
        <w:rPr>
          <w:rFonts w:ascii="Arial" w:hAnsi="Arial" w:cs="Arial"/>
          <w:lang w:val="cs-CZ" w:eastAsia="cs-CZ"/>
        </w:rPr>
      </w:pPr>
      <w:r w:rsidRPr="004B7D3D">
        <w:rPr>
          <w:rFonts w:ascii="Arial" w:hAnsi="Arial" w:cs="Arial"/>
          <w:noProof/>
          <w:lang w:val="cs-CZ" w:eastAsia="cs-CZ"/>
        </w:rPr>
        <w:drawing>
          <wp:inline distT="0" distB="0" distL="0" distR="0" wp14:anchorId="42EDEF82" wp14:editId="3D0A2358">
            <wp:extent cx="1025102" cy="828675"/>
            <wp:effectExtent l="0" t="0" r="3810" b="0"/>
            <wp:docPr id="11" name="Picture 11" descr="C:\Users\Anna Saa\Deskto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nna Saa\Desktop\art.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25102" cy="828675"/>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rFonts w:ascii="Arial" w:hAnsi="Arial" w:cs="Arial"/>
          <w:noProof/>
          <w:lang w:val="cs-CZ" w:eastAsia="cs-CZ"/>
        </w:rPr>
        <w:drawing>
          <wp:inline distT="0" distB="0" distL="0" distR="0" wp14:anchorId="48FACDFF" wp14:editId="58BD801C">
            <wp:extent cx="1400175" cy="762192"/>
            <wp:effectExtent l="0" t="0" r="0" b="0"/>
            <wp:docPr id="12" name="Picture 12" descr="C:\Users\Anna Saa\Desktop\ar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nna Saa\Desktop\artma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11595" cy="768409"/>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14:anchorId="78E88F28" wp14:editId="0CC8DB55">
            <wp:extent cx="1009279" cy="911860"/>
            <wp:effectExtent l="0" t="0" r="635" b="2540"/>
            <wp:docPr id="13" name="Picture 13" descr="C:\Users\Anna Saa\Desktop\arta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na Saa\Desktop\artalk.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11500" cy="913866"/>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14:anchorId="109311A4" wp14:editId="7518782C">
            <wp:extent cx="702945" cy="903615"/>
            <wp:effectExtent l="0" t="0" r="1905" b="0"/>
            <wp:docPr id="14" name="Picture 14" descr="C:\Users\Anna Saa\Desktop\k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nna Saa\Desktop\kam.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03477" cy="904299"/>
                    </a:xfrm>
                    <a:prstGeom prst="rect">
                      <a:avLst/>
                    </a:prstGeom>
                    <a:noFill/>
                    <a:ln>
                      <a:noFill/>
                    </a:ln>
                  </pic:spPr>
                </pic:pic>
              </a:graphicData>
            </a:graphic>
          </wp:inline>
        </w:drawing>
      </w:r>
      <w:r w:rsidRPr="004B7D3D">
        <w:rPr>
          <w:snapToGrid w:val="0"/>
          <w:color w:val="000000"/>
          <w:w w:val="0"/>
          <w:sz w:val="0"/>
          <w:szCs w:val="0"/>
          <w:u w:color="000000"/>
          <w:bdr w:val="none" w:sz="0" w:space="0" w:color="000000"/>
          <w:shd w:val="clear" w:color="000000" w:fill="000000"/>
          <w:lang w:val="x-none" w:eastAsia="x-none" w:bidi="x-none"/>
        </w:rPr>
        <w:t xml:space="preserve"> </w:t>
      </w:r>
      <w:r w:rsidRPr="004B7D3D">
        <w:rPr>
          <w:noProof/>
          <w:snapToGrid w:val="0"/>
          <w:color w:val="000000"/>
          <w:w w:val="0"/>
          <w:sz w:val="0"/>
          <w:szCs w:val="0"/>
          <w:u w:color="000000"/>
          <w:bdr w:val="none" w:sz="0" w:space="0" w:color="000000"/>
          <w:shd w:val="clear" w:color="000000" w:fill="000000"/>
          <w:lang w:val="cs-CZ" w:eastAsia="cs-CZ"/>
        </w:rPr>
        <w:drawing>
          <wp:inline distT="0" distB="0" distL="0" distR="0" wp14:anchorId="46C727A5" wp14:editId="6148C1ED">
            <wp:extent cx="1638300" cy="913928"/>
            <wp:effectExtent l="0" t="0" r="0" b="635"/>
            <wp:docPr id="15" name="Picture 15" descr="C:\Users\Anna Saa\Desktop\f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nna Saa\Desktop\flash.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59367" cy="925680"/>
                    </a:xfrm>
                    <a:prstGeom prst="rect">
                      <a:avLst/>
                    </a:prstGeom>
                    <a:noFill/>
                    <a:ln>
                      <a:noFill/>
                    </a:ln>
                  </pic:spPr>
                </pic:pic>
              </a:graphicData>
            </a:graphic>
          </wp:inline>
        </w:drawing>
      </w:r>
    </w:p>
    <w:p w:rsidR="00FA34D5" w:rsidRDefault="00FA34D5">
      <w:pPr>
        <w:spacing w:after="240" w:line="360" w:lineRule="auto"/>
      </w:pPr>
    </w:p>
    <w:sectPr w:rsidR="00FA34D5">
      <w:headerReference w:type="default" r:id="rId22"/>
      <w:footerReference w:type="default" r:id="rId23"/>
      <w:pgSz w:w="11906" w:h="16838"/>
      <w:pgMar w:top="3686" w:right="1134" w:bottom="1985" w:left="1134" w:header="708" w:footer="708" w:gutter="0"/>
      <w:cols w:space="708"/>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3DF" w:rsidRDefault="007F03DF">
      <w:r>
        <w:separator/>
      </w:r>
    </w:p>
  </w:endnote>
  <w:endnote w:type="continuationSeparator" w:id="0">
    <w:p w:rsidR="007F03DF" w:rsidRDefault="007F0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gipo">
    <w:altName w:val="Corbel"/>
    <w:panose1 w:val="00000000000000000000"/>
    <w:charset w:val="00"/>
    <w:family w:val="modern"/>
    <w:notTrueType/>
    <w:pitch w:val="variable"/>
    <w:sig w:usb0="00000001" w:usb1="4000204A" w:usb2="00000000" w:usb3="00000000" w:csb0="00000097"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gipo Regular">
    <w:charset w:val="EE"/>
    <w:family w:val="roman"/>
    <w:pitch w:val="variable"/>
  </w:font>
  <w:font w:name="Agipo CE">
    <w:altName w:val="Times New Roman"/>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4D5" w:rsidRDefault="00FA34D5">
    <w:pPr>
      <w:pStyle w:val="HeaderFooter"/>
      <w:tabs>
        <w:tab w:val="clear" w:pos="9020"/>
        <w:tab w:val="center" w:pos="4819"/>
        <w:tab w:val="right" w:pos="9638"/>
      </w:tabs>
      <w:rPr>
        <w:rFonts w:ascii="Agipo" w:hAnsi="Agipo"/>
        <w:kern w:val="2"/>
        <w:sz w:val="18"/>
        <w:szCs w:val="18"/>
        <w:u w:color="000000"/>
      </w:rPr>
    </w:pPr>
  </w:p>
  <w:p w:rsidR="00FA34D5" w:rsidRDefault="00FA34D5">
    <w:pPr>
      <w:pStyle w:val="HeaderFooter"/>
      <w:tabs>
        <w:tab w:val="clear" w:pos="9020"/>
        <w:tab w:val="center" w:pos="4819"/>
        <w:tab w:val="right" w:pos="9638"/>
      </w:tabs>
      <w:rPr>
        <w:rFonts w:ascii="Agipo" w:hAnsi="Agipo"/>
        <w:kern w:val="2"/>
        <w:sz w:val="18"/>
        <w:szCs w:val="18"/>
        <w:u w:color="000000"/>
      </w:rPr>
    </w:pPr>
  </w:p>
  <w:p w:rsidR="00FA34D5" w:rsidRDefault="002E4DAA">
    <w:pPr>
      <w:pStyle w:val="HeaderFooter"/>
      <w:tabs>
        <w:tab w:val="clear" w:pos="9020"/>
        <w:tab w:val="center" w:pos="4819"/>
        <w:tab w:val="right" w:pos="9638"/>
      </w:tabs>
      <w:spacing w:line="276" w:lineRule="auto"/>
      <w:rPr>
        <w:rFonts w:ascii="Agipo" w:hAnsi="Agipo"/>
        <w:kern w:val="2"/>
        <w:sz w:val="18"/>
        <w:szCs w:val="18"/>
        <w:u w:color="000000"/>
      </w:rPr>
    </w:pPr>
    <w:r>
      <w:rPr>
        <w:rFonts w:ascii="Agipo CE" w:hAnsi="Agipo CE"/>
        <w:kern w:val="2"/>
        <w:sz w:val="18"/>
        <w:szCs w:val="18"/>
        <w:u w:color="000000"/>
      </w:rPr>
      <w:t>Dům umění města Brna / Dům umění / Dům pánů z Kunštá</w:t>
    </w:r>
    <w:r>
      <w:rPr>
        <w:rFonts w:ascii="Agipo" w:hAnsi="Agipo"/>
        <w:kern w:val="2"/>
        <w:sz w:val="18"/>
        <w:szCs w:val="18"/>
        <w:u w:color="000000"/>
      </w:rPr>
      <w:t xml:space="preserve">tu / Galerie G99 / </w:t>
    </w:r>
    <w:r>
      <w:rPr>
        <w:rFonts w:ascii="Agipo" w:hAnsi="Agipo"/>
        <w:kern w:val="2"/>
        <w:sz w:val="18"/>
        <w:szCs w:val="18"/>
        <w:u w:color="000000"/>
      </w:rPr>
      <w:tab/>
    </w:r>
  </w:p>
  <w:p w:rsidR="00FA34D5" w:rsidRDefault="002E4DAA">
    <w:pPr>
      <w:pStyle w:val="HeaderFooter"/>
      <w:tabs>
        <w:tab w:val="clear" w:pos="9020"/>
        <w:tab w:val="center" w:pos="4819"/>
        <w:tab w:val="right" w:pos="9638"/>
      </w:tabs>
      <w:spacing w:line="276" w:lineRule="auto"/>
    </w:pPr>
    <w:r>
      <w:rPr>
        <w:rFonts w:ascii="Agipo" w:hAnsi="Agipo"/>
        <w:kern w:val="2"/>
        <w:sz w:val="18"/>
        <w:szCs w:val="18"/>
        <w:u w:color="000000"/>
      </w:rPr>
      <w:t xml:space="preserve">út – ne 10–18 h / </w:t>
    </w:r>
    <w:r>
      <w:rPr>
        <w:rFonts w:ascii="Agipo CE" w:hAnsi="Agipo CE"/>
        <w:kern w:val="2"/>
        <w:sz w:val="18"/>
        <w:szCs w:val="18"/>
        <w:u w:color="000000"/>
      </w:rPr>
      <w:t>každou středu jednotné vstupné 20 Kč</w:t>
    </w:r>
    <w:r>
      <w:rPr>
        <w:rFonts w:ascii="Agipo" w:hAnsi="Agipo"/>
      </w:rPr>
      <w:tab/>
    </w:r>
    <w:r>
      <w:rPr>
        <w:rFonts w:ascii="Agipo" w:hAnsi="Agipo"/>
      </w:rPr>
      <w:tab/>
    </w:r>
    <w:hyperlink r:id="rId1">
      <w:r>
        <w:rPr>
          <w:rStyle w:val="Hyperlink1"/>
          <w:rFonts w:ascii="Agipo" w:hAnsi="Agipo"/>
          <w:sz w:val="18"/>
          <w:szCs w:val="18"/>
          <w:u w:val="none" w:color="000000"/>
        </w:rPr>
        <w:t>www.dum-umeni.cz</w:t>
      </w:r>
    </w:hyperlink>
  </w:p>
  <w:p w:rsidR="00FA34D5" w:rsidRDefault="00FA34D5">
    <w:pPr>
      <w:pStyle w:val="Header"/>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3DF" w:rsidRDefault="007F03DF">
      <w:r>
        <w:separator/>
      </w:r>
    </w:p>
  </w:footnote>
  <w:footnote w:type="continuationSeparator" w:id="0">
    <w:p w:rsidR="007F03DF" w:rsidRDefault="007F0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4D5" w:rsidRDefault="002E4DAA">
    <w:pPr>
      <w:rPr>
        <w:sz w:val="20"/>
        <w:szCs w:val="20"/>
      </w:rPr>
    </w:pPr>
    <w:r>
      <w:rPr>
        <w:noProof/>
        <w:sz w:val="20"/>
        <w:szCs w:val="20"/>
        <w:lang w:val="cs-CZ" w:eastAsia="cs-CZ"/>
      </w:rPr>
      <mc:AlternateContent>
        <mc:Choice Requires="wps">
          <w:drawing>
            <wp:anchor distT="0" distB="0" distL="0" distR="0" simplePos="0" relativeHeight="8" behindDoc="1" locked="0" layoutInCell="1" allowOverlap="1">
              <wp:simplePos x="0" y="0"/>
              <wp:positionH relativeFrom="page">
                <wp:posOffset>719455</wp:posOffset>
              </wp:positionH>
              <wp:positionV relativeFrom="page">
                <wp:posOffset>431800</wp:posOffset>
              </wp:positionV>
              <wp:extent cx="1526540" cy="704215"/>
              <wp:effectExtent l="0" t="0" r="17780" b="0"/>
              <wp:wrapNone/>
              <wp:docPr id="2" name="Rectangle 2"/>
              <wp:cNvGraphicFramePr/>
              <a:graphic xmlns:a="http://schemas.openxmlformats.org/drawingml/2006/main">
                <a:graphicData uri="http://schemas.microsoft.com/office/word/2010/wordprocessingShape">
                  <wps:wsp>
                    <wps:cNvSpPr/>
                    <wps:spPr>
                      <a:xfrm>
                        <a:off x="0" y="0"/>
                        <a:ext cx="1526040" cy="703440"/>
                      </a:xfrm>
                      <a:prstGeom prst="rect">
                        <a:avLst/>
                      </a:prstGeom>
                      <a:noFill/>
                      <a:ln>
                        <a:noFill/>
                      </a:ln>
                    </wps:spPr>
                    <wps:style>
                      <a:lnRef idx="0">
                        <a:scrgbClr r="0" g="0" b="0"/>
                      </a:lnRef>
                      <a:fillRef idx="0">
                        <a:scrgbClr r="0" g="0" b="0"/>
                      </a:fillRef>
                      <a:effectRef idx="0">
                        <a:scrgbClr r="0" g="0" b="0"/>
                      </a:effectRef>
                      <a:fontRef idx="minor"/>
                    </wps:style>
                    <wps:txbx>
                      <w:txbxContent>
                        <w:p w:rsidR="00FA34D5" w:rsidRDefault="002E4DAA">
                          <w:pPr>
                            <w:pStyle w:val="ZAHLAVI"/>
                            <w:rPr>
                              <w:rFonts w:ascii="Times New Roman" w:hAnsi="Times New Roman" w:cs="Times New Roman"/>
                              <w:color w:val="auto"/>
                              <w:sz w:val="20"/>
                              <w:szCs w:val="20"/>
                            </w:rPr>
                          </w:pPr>
                          <w:r>
                            <w:rPr>
                              <w:noProof/>
                            </w:rPr>
                            <w:drawing>
                              <wp:inline distT="0" distB="0" distL="0" distR="0">
                                <wp:extent cx="1524635" cy="70485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pic:cNvPicPr>
                                          <a:picLocks noChangeAspect="1" noChangeArrowheads="1"/>
                                        </pic:cNvPicPr>
                                      </pic:nvPicPr>
                                      <pic:blipFill>
                                        <a:blip r:embed="rId1"/>
                                        <a:stretch>
                                          <a:fillRect/>
                                        </a:stretch>
                                      </pic:blipFill>
                                      <pic:spPr bwMode="auto">
                                        <a:xfrm>
                                          <a:off x="0" y="0"/>
                                          <a:ext cx="1524635" cy="704850"/>
                                        </a:xfrm>
                                        <a:prstGeom prst="rect">
                                          <a:avLst/>
                                        </a:prstGeom>
                                      </pic:spPr>
                                    </pic:pic>
                                  </a:graphicData>
                                </a:graphic>
                              </wp:inline>
                            </w:drawing>
                          </w:r>
                        </w:p>
                      </w:txbxContent>
                    </wps:txbx>
                    <wps:bodyPr lIns="0" tIns="0" rIns="0" bIns="0">
                      <a:spAutoFit/>
                    </wps:bodyPr>
                  </wps:wsp>
                </a:graphicData>
              </a:graphic>
            </wp:anchor>
          </w:drawing>
        </mc:Choice>
        <mc:Fallback>
          <w:pict>
            <v:rect id="Rectangle 2" o:spid="_x0000_s1026" style="position:absolute;margin-left:56.65pt;margin-top:34pt;width:120.2pt;height:55.45pt;z-index:-503316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" filled="f" stroked="f">
              <v:textbox style="mso-fit-shape-to-text:t" inset="0,0,0,0">
                <w:txbxContent>
                  <w:p w:rsidR="00FA34D5" w:rsidRDefault="002E4DAA">
                    <w:pPr>
                      <w:pStyle w:val="ZAHLAVI"/>
                      <w:rPr>
                        <w:rFonts w:ascii="Times New Roman" w:hAnsi="Times New Roman" w:cs="Times New Roman"/>
                        <w:color w:val="auto"/>
                        <w:sz w:val="20"/>
                        <w:szCs w:val="20"/>
                      </w:rPr>
                    </w:pPr>
                    <w:r>
                      <w:rPr>
                        <w:noProof/>
                      </w:rPr>
                      <w:drawing>
                        <wp:inline distT="0" distB="0" distL="0" distR="0">
                          <wp:extent cx="1524635" cy="704850"/>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pic:cNvPicPr>
                                    <a:picLocks noChangeAspect="1" noChangeArrowheads="1"/>
                                  </pic:cNvPicPr>
                                </pic:nvPicPr>
                                <pic:blipFill>
                                  <a:blip r:embed="rId1"/>
                                  <a:stretch>
                                    <a:fillRect/>
                                  </a:stretch>
                                </pic:blipFill>
                                <pic:spPr bwMode="auto">
                                  <a:xfrm>
                                    <a:off x="0" y="0"/>
                                    <a:ext cx="1524635" cy="704850"/>
                                  </a:xfrm>
                                  <a:prstGeom prst="rect">
                                    <a:avLst/>
                                  </a:prstGeom>
                                </pic:spPr>
                              </pic:pic>
                            </a:graphicData>
                          </a:graphic>
                        </wp:inline>
                      </w:drawing>
                    </w:r>
                  </w:p>
                </w:txbxContent>
              </v:textbox>
              <w10:wrap anchorx="page" anchory="page"/>
            </v:rect>
          </w:pict>
        </mc:Fallback>
      </mc:AlternateContent>
    </w:r>
    <w:r>
      <w:rPr>
        <w:noProof/>
        <w:sz w:val="20"/>
        <w:szCs w:val="20"/>
        <w:lang w:val="cs-CZ" w:eastAsia="cs-CZ"/>
      </w:rPr>
      <w:drawing>
        <wp:anchor distT="0" distB="0" distL="0" distR="0" simplePos="0" relativeHeight="5" behindDoc="1" locked="0" layoutInCell="1" allowOverlap="1">
          <wp:simplePos x="0" y="0"/>
          <wp:positionH relativeFrom="page">
            <wp:posOffset>5221605</wp:posOffset>
          </wp:positionH>
          <wp:positionV relativeFrom="page">
            <wp:posOffset>431800</wp:posOffset>
          </wp:positionV>
          <wp:extent cx="1617980" cy="1572260"/>
          <wp:effectExtent l="0" t="0" r="0" b="0"/>
          <wp:wrapNone/>
          <wp:docPr id="6" name="obrázek 1" descr="LOGO_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1" descr="LOGO_DU"/>
                  <pic:cNvPicPr>
                    <a:picLocks noChangeAspect="1" noChangeArrowheads="1"/>
                  </pic:cNvPicPr>
                </pic:nvPicPr>
                <pic:blipFill>
                  <a:blip r:embed="rId2"/>
                  <a:stretch>
                    <a:fillRect/>
                  </a:stretch>
                </pic:blipFill>
                <pic:spPr bwMode="auto">
                  <a:xfrm>
                    <a:off x="0" y="0"/>
                    <a:ext cx="1617980" cy="15722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51AFF"/>
    <w:multiLevelType w:val="multilevel"/>
    <w:tmpl w:val="BA6E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4D5"/>
    <w:rsid w:val="000977E8"/>
    <w:rsid w:val="000F253F"/>
    <w:rsid w:val="002E26A2"/>
    <w:rsid w:val="002E4DAA"/>
    <w:rsid w:val="00492175"/>
    <w:rsid w:val="007F03DF"/>
    <w:rsid w:val="00812E81"/>
    <w:rsid w:val="00870EBE"/>
    <w:rsid w:val="0087647E"/>
    <w:rsid w:val="00962E16"/>
    <w:rsid w:val="009F310D"/>
    <w:rsid w:val="00C96EAB"/>
    <w:rsid w:val="00F44D44"/>
    <w:rsid w:val="00FA34D5"/>
    <w:rsid w:val="00FF1B1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E8B12-4BF5-4DD1-9F90-A892006C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836"/>
    <w:rPr>
      <w:sz w:val="24"/>
      <w:szCs w:val="24"/>
      <w:lang w:val="en-US" w:eastAsia="en-US"/>
    </w:rPr>
  </w:style>
  <w:style w:type="paragraph" w:styleId="Heading1">
    <w:name w:val="heading 1"/>
    <w:basedOn w:val="Normal"/>
    <w:link w:val="Heading1Char"/>
    <w:uiPriority w:val="9"/>
    <w:qFormat/>
    <w:locked/>
    <w:rsid w:val="00962E16"/>
    <w:pPr>
      <w:spacing w:before="100" w:beforeAutospacing="1" w:after="100" w:afterAutospacing="1"/>
      <w:outlineLvl w:val="0"/>
    </w:pPr>
    <w:rPr>
      <w:b/>
      <w:bCs/>
      <w:kern w:val="36"/>
      <w:sz w:val="48"/>
      <w:szCs w:val="48"/>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ovodkaz">
    <w:name w:val="Internetový odkaz"/>
    <w:basedOn w:val="DefaultParagraphFont"/>
    <w:uiPriority w:val="99"/>
    <w:rsid w:val="00450836"/>
    <w:rPr>
      <w:rFonts w:cs="Times New Roman"/>
      <w:u w:val="single"/>
    </w:rPr>
  </w:style>
  <w:style w:type="character" w:customStyle="1" w:styleId="Link">
    <w:name w:val="Link"/>
    <w:uiPriority w:val="99"/>
    <w:qFormat/>
    <w:rsid w:val="00450836"/>
    <w:rPr>
      <w:u w:val="single"/>
    </w:rPr>
  </w:style>
  <w:style w:type="character" w:customStyle="1" w:styleId="Hyperlink0">
    <w:name w:val="Hyperlink.0"/>
    <w:uiPriority w:val="99"/>
    <w:qFormat/>
    <w:rsid w:val="00450836"/>
    <w:rPr>
      <w:u w:val="none"/>
    </w:rPr>
  </w:style>
  <w:style w:type="character" w:customStyle="1" w:styleId="Hyperlink1">
    <w:name w:val="Hyperlink.1"/>
    <w:uiPriority w:val="99"/>
    <w:qFormat/>
    <w:rsid w:val="00450836"/>
    <w:rPr>
      <w:kern w:val="0"/>
      <w:u w:val="single"/>
    </w:rPr>
  </w:style>
  <w:style w:type="character" w:customStyle="1" w:styleId="HeaderChar">
    <w:name w:val="Header Char"/>
    <w:basedOn w:val="DefaultParagraphFont"/>
    <w:link w:val="Header"/>
    <w:uiPriority w:val="99"/>
    <w:qFormat/>
    <w:locked/>
    <w:rsid w:val="0039106D"/>
    <w:rPr>
      <w:rFonts w:cs="Times New Roman"/>
      <w:sz w:val="24"/>
      <w:lang w:val="en-US" w:eastAsia="en-US"/>
    </w:rPr>
  </w:style>
  <w:style w:type="character" w:customStyle="1" w:styleId="FooterChar">
    <w:name w:val="Footer Char"/>
    <w:basedOn w:val="DefaultParagraphFont"/>
    <w:link w:val="Footer"/>
    <w:uiPriority w:val="99"/>
    <w:qFormat/>
    <w:locked/>
    <w:rsid w:val="0039106D"/>
    <w:rPr>
      <w:rFonts w:cs="Times New Roman"/>
      <w:sz w:val="24"/>
      <w:lang w:val="en-US" w:eastAsia="en-US"/>
    </w:rPr>
  </w:style>
  <w:style w:type="character" w:customStyle="1" w:styleId="BalloonTextChar">
    <w:name w:val="Balloon Text Char"/>
    <w:basedOn w:val="DefaultParagraphFont"/>
    <w:link w:val="BalloonText"/>
    <w:uiPriority w:val="99"/>
    <w:qFormat/>
    <w:locked/>
    <w:rsid w:val="00DA3E6D"/>
    <w:rPr>
      <w:rFonts w:ascii="Segoe UI" w:hAnsi="Segoe UI" w:cs="Times New Roman"/>
      <w:sz w:val="18"/>
      <w:lang w:val="en-US" w:eastAsia="en-US"/>
    </w:rPr>
  </w:style>
  <w:style w:type="character" w:customStyle="1" w:styleId="HTMLPreformattedChar">
    <w:name w:val="HTML Preformatted Char"/>
    <w:basedOn w:val="DefaultParagraphFont"/>
    <w:link w:val="HTMLPreformatted"/>
    <w:uiPriority w:val="99"/>
    <w:qFormat/>
    <w:locked/>
    <w:rsid w:val="00F824DB"/>
    <w:rPr>
      <w:rFonts w:ascii="Courier New" w:hAnsi="Courier New" w:cs="Times New Roman"/>
    </w:rPr>
  </w:style>
  <w:style w:type="character" w:customStyle="1" w:styleId="bumpedfont15">
    <w:name w:val="bumpedfont15"/>
    <w:uiPriority w:val="99"/>
    <w:qFormat/>
    <w:rsid w:val="008C56EF"/>
  </w:style>
  <w:style w:type="character" w:styleId="CommentReference">
    <w:name w:val="annotation reference"/>
    <w:basedOn w:val="DefaultParagraphFont"/>
    <w:uiPriority w:val="99"/>
    <w:semiHidden/>
    <w:qFormat/>
    <w:locked/>
    <w:rsid w:val="000202BF"/>
    <w:rPr>
      <w:rFonts w:cs="Times New Roman"/>
      <w:sz w:val="18"/>
      <w:szCs w:val="18"/>
    </w:rPr>
  </w:style>
  <w:style w:type="character" w:customStyle="1" w:styleId="CommentTextChar">
    <w:name w:val="Comment Text Char"/>
    <w:basedOn w:val="DefaultParagraphFont"/>
    <w:link w:val="CommentText"/>
    <w:uiPriority w:val="99"/>
    <w:semiHidden/>
    <w:qFormat/>
    <w:locked/>
    <w:rsid w:val="000202BF"/>
    <w:rPr>
      <w:rFonts w:cs="Times New Roman"/>
      <w:sz w:val="24"/>
      <w:szCs w:val="24"/>
      <w:lang w:val="en-US" w:eastAsia="en-US"/>
    </w:rPr>
  </w:style>
  <w:style w:type="character" w:customStyle="1" w:styleId="CommentSubjectChar">
    <w:name w:val="Comment Subject Char"/>
    <w:basedOn w:val="CommentTextChar"/>
    <w:link w:val="CommentSubject"/>
    <w:uiPriority w:val="99"/>
    <w:semiHidden/>
    <w:qFormat/>
    <w:locked/>
    <w:rsid w:val="000202BF"/>
    <w:rPr>
      <w:rFonts w:cs="Times New Roman"/>
      <w:b/>
      <w:bCs/>
      <w:sz w:val="20"/>
      <w:szCs w:val="20"/>
      <w:lang w:val="en-US" w:eastAsia="en-US"/>
    </w:rPr>
  </w:style>
  <w:style w:type="character" w:customStyle="1" w:styleId="BodyTextChar">
    <w:name w:val="Body Text Char"/>
    <w:basedOn w:val="DefaultParagraphFont"/>
    <w:link w:val="BodyText"/>
    <w:uiPriority w:val="99"/>
    <w:qFormat/>
    <w:rsid w:val="00194066"/>
    <w:rPr>
      <w:rFonts w:ascii="Calibri" w:hAnsi="Calibri" w:cs="Calibri"/>
      <w:kern w:val="2"/>
      <w:lang w:eastAsia="ar-SA"/>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ascii="Agipo" w:hAnsi="Agipo"/>
      <w:b/>
    </w:rPr>
  </w:style>
  <w:style w:type="character" w:customStyle="1" w:styleId="ListLabel53">
    <w:name w:val="ListLabel 53"/>
    <w:qFormat/>
    <w:rPr>
      <w:rFonts w:ascii="Agipo" w:hAnsi="Agipo"/>
      <w:sz w:val="18"/>
      <w:szCs w:val="18"/>
      <w:u w:val="none" w:color="000000"/>
    </w:rPr>
  </w:style>
  <w:style w:type="character" w:customStyle="1" w:styleId="ListLabel54">
    <w:name w:val="ListLabel 54"/>
    <w:qFormat/>
    <w:rPr>
      <w:rFonts w:ascii="Agipo" w:hAnsi="Agipo"/>
      <w:b/>
    </w:rPr>
  </w:style>
  <w:style w:type="character" w:customStyle="1" w:styleId="ListLabel55">
    <w:name w:val="ListLabel 55"/>
    <w:qFormat/>
    <w:rPr>
      <w:rFonts w:ascii="Agipo" w:hAnsi="Agipo"/>
      <w:sz w:val="18"/>
      <w:szCs w:val="18"/>
      <w:u w:val="none" w:color="000000"/>
    </w:rPr>
  </w:style>
  <w:style w:type="paragraph" w:customStyle="1" w:styleId="Nadpis">
    <w:name w:val="Nadpis"/>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locked/>
    <w:rsid w:val="00194066"/>
    <w:pPr>
      <w:suppressAutoHyphens/>
      <w:spacing w:after="120" w:line="252" w:lineRule="auto"/>
    </w:pPr>
    <w:rPr>
      <w:rFonts w:ascii="Calibri" w:hAnsi="Calibri" w:cs="Calibri"/>
      <w:kern w:val="2"/>
      <w:sz w:val="22"/>
      <w:szCs w:val="22"/>
      <w:lang w:val="cs-CZ" w:eastAsia="ar-SA"/>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Rejstk">
    <w:name w:val="Rejstřík"/>
    <w:basedOn w:val="Normal"/>
    <w:qFormat/>
    <w:pPr>
      <w:suppressLineNumbers/>
    </w:pPr>
    <w:rPr>
      <w:rFonts w:cs="Arial"/>
    </w:rPr>
  </w:style>
  <w:style w:type="paragraph" w:customStyle="1" w:styleId="ZAHLAVI">
    <w:name w:val="ZAHLAVI"/>
    <w:uiPriority w:val="99"/>
    <w:qFormat/>
    <w:rsid w:val="00450836"/>
    <w:rPr>
      <w:rFonts w:ascii="Helvetica" w:hAnsi="Helvetica" w:cs="Arial Unicode MS"/>
      <w:color w:val="000000"/>
      <w:sz w:val="24"/>
    </w:rPr>
  </w:style>
  <w:style w:type="paragraph" w:customStyle="1" w:styleId="HeaderFooter">
    <w:name w:val="Header &amp; Footer"/>
    <w:uiPriority w:val="99"/>
    <w:qFormat/>
    <w:rsid w:val="00450836"/>
    <w:pPr>
      <w:tabs>
        <w:tab w:val="right" w:pos="9020"/>
      </w:tabs>
    </w:pPr>
    <w:rPr>
      <w:rFonts w:ascii="Helvetica" w:hAnsi="Helvetica" w:cs="Arial Unicode MS"/>
      <w:color w:val="000000"/>
      <w:sz w:val="24"/>
      <w:szCs w:val="24"/>
    </w:rPr>
  </w:style>
  <w:style w:type="paragraph" w:customStyle="1" w:styleId="TEXT">
    <w:name w:val="TEXT"/>
    <w:uiPriority w:val="99"/>
    <w:qFormat/>
    <w:rsid w:val="00450836"/>
    <w:pPr>
      <w:spacing w:before="100"/>
      <w:jc w:val="both"/>
    </w:pPr>
    <w:rPr>
      <w:rFonts w:ascii="Agipo Regular" w:hAnsi="Agipo Regular" w:cs="Arial Unicode MS"/>
      <w:color w:val="000000"/>
      <w:szCs w:val="20"/>
      <w:u w:color="000000"/>
    </w:rPr>
  </w:style>
  <w:style w:type="paragraph" w:customStyle="1" w:styleId="NAZEVVYSTAVY">
    <w:name w:val="NAZEV VYSTAVY"/>
    <w:uiPriority w:val="99"/>
    <w:qFormat/>
    <w:rsid w:val="00450836"/>
    <w:rPr>
      <w:rFonts w:ascii="Agipo Regular" w:hAnsi="Agipo Regular" w:cs="Arial Unicode MS"/>
      <w:color w:val="000000"/>
      <w:kern w:val="2"/>
      <w:sz w:val="24"/>
      <w:szCs w:val="24"/>
      <w:u w:color="000000"/>
    </w:rPr>
  </w:style>
  <w:style w:type="paragraph" w:customStyle="1" w:styleId="Normln1">
    <w:name w:val="Normální1"/>
    <w:uiPriority w:val="99"/>
    <w:qFormat/>
    <w:rsid w:val="00450836"/>
    <w:rPr>
      <w:rFonts w:ascii="Agipo Regular" w:hAnsi="Agipo Regular" w:cs="Arial Unicode MS"/>
      <w:color w:val="000000"/>
      <w:kern w:val="2"/>
      <w:sz w:val="24"/>
      <w:szCs w:val="24"/>
      <w:u w:color="000000"/>
    </w:rPr>
  </w:style>
  <w:style w:type="paragraph" w:styleId="NoSpacing">
    <w:name w:val="No Spacing"/>
    <w:autoRedefine/>
    <w:uiPriority w:val="99"/>
    <w:qFormat/>
    <w:rsid w:val="004506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pPr>
    <w:rPr>
      <w:rFonts w:ascii="Agipo" w:hAnsi="Agipo" w:cs="Arial Unicode MS"/>
      <w:b/>
      <w:kern w:val="2"/>
      <w:sz w:val="28"/>
      <w:szCs w:val="24"/>
      <w:u w:color="000000"/>
    </w:rPr>
  </w:style>
  <w:style w:type="paragraph" w:styleId="Header">
    <w:name w:val="header"/>
    <w:basedOn w:val="Normal"/>
    <w:link w:val="HeaderChar"/>
    <w:uiPriority w:val="99"/>
    <w:locked/>
    <w:rsid w:val="0039106D"/>
    <w:pPr>
      <w:tabs>
        <w:tab w:val="center" w:pos="4536"/>
        <w:tab w:val="right" w:pos="9072"/>
      </w:tabs>
    </w:pPr>
  </w:style>
  <w:style w:type="paragraph" w:styleId="Footer">
    <w:name w:val="footer"/>
    <w:basedOn w:val="Normal"/>
    <w:link w:val="FooterChar"/>
    <w:uiPriority w:val="99"/>
    <w:locked/>
    <w:rsid w:val="0039106D"/>
    <w:pPr>
      <w:tabs>
        <w:tab w:val="center" w:pos="4536"/>
        <w:tab w:val="right" w:pos="9072"/>
      </w:tabs>
    </w:pPr>
  </w:style>
  <w:style w:type="paragraph" w:customStyle="1" w:styleId="BodyA">
    <w:name w:val="Body A"/>
    <w:uiPriority w:val="99"/>
    <w:qFormat/>
    <w:rsid w:val="00DA3E6D"/>
    <w:pPr>
      <w:spacing w:after="200" w:line="276" w:lineRule="auto"/>
    </w:pPr>
    <w:rPr>
      <w:rFonts w:ascii="Calibri" w:hAnsi="Calibri" w:cs="Calibri"/>
      <w:color w:val="000000"/>
      <w:sz w:val="24"/>
      <w:u w:color="000000"/>
    </w:rPr>
  </w:style>
  <w:style w:type="paragraph" w:customStyle="1" w:styleId="Default">
    <w:name w:val="Default"/>
    <w:uiPriority w:val="99"/>
    <w:qFormat/>
    <w:rsid w:val="00DA3E6D"/>
    <w:rPr>
      <w:rFonts w:ascii="Helvetica" w:hAnsi="Helvetica" w:cs="Helvetica"/>
      <w:color w:val="000000"/>
      <w:sz w:val="24"/>
      <w:u w:color="000000"/>
    </w:rPr>
  </w:style>
  <w:style w:type="paragraph" w:customStyle="1" w:styleId="BodyAA">
    <w:name w:val="Body A A"/>
    <w:uiPriority w:val="99"/>
    <w:qFormat/>
    <w:rsid w:val="00DA3E6D"/>
    <w:pPr>
      <w:spacing w:after="200" w:line="276" w:lineRule="auto"/>
    </w:pPr>
    <w:rPr>
      <w:rFonts w:ascii="Calibri" w:hAnsi="Calibri" w:cs="Calibri"/>
      <w:color w:val="000000"/>
      <w:sz w:val="24"/>
      <w:u w:color="000000"/>
      <w:lang w:val="pt-PT"/>
    </w:rPr>
  </w:style>
  <w:style w:type="paragraph" w:styleId="BalloonText">
    <w:name w:val="Balloon Text"/>
    <w:basedOn w:val="Normal"/>
    <w:link w:val="BalloonTextChar"/>
    <w:uiPriority w:val="99"/>
    <w:qFormat/>
    <w:locked/>
    <w:rsid w:val="00DA3E6D"/>
    <w:rPr>
      <w:rFonts w:ascii="Segoe UI" w:hAnsi="Segoe UI"/>
      <w:sz w:val="18"/>
      <w:szCs w:val="18"/>
    </w:rPr>
  </w:style>
  <w:style w:type="paragraph" w:styleId="HTMLPreformatted">
    <w:name w:val="HTML Preformatted"/>
    <w:basedOn w:val="Normal"/>
    <w:link w:val="HTMLPreformattedChar"/>
    <w:uiPriority w:val="99"/>
    <w:qFormat/>
    <w:locked/>
    <w:rsid w:val="00F82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cs-CZ" w:eastAsia="cs-CZ"/>
    </w:rPr>
  </w:style>
  <w:style w:type="paragraph" w:styleId="CommentText">
    <w:name w:val="annotation text"/>
    <w:basedOn w:val="Normal"/>
    <w:link w:val="CommentTextChar"/>
    <w:uiPriority w:val="99"/>
    <w:semiHidden/>
    <w:qFormat/>
    <w:locked/>
    <w:rsid w:val="000202BF"/>
  </w:style>
  <w:style w:type="paragraph" w:styleId="CommentSubject">
    <w:name w:val="annotation subject"/>
    <w:basedOn w:val="CommentText"/>
    <w:next w:val="CommentText"/>
    <w:link w:val="CommentSubjectChar"/>
    <w:uiPriority w:val="99"/>
    <w:semiHidden/>
    <w:qFormat/>
    <w:locked/>
    <w:rsid w:val="000202BF"/>
    <w:rPr>
      <w:b/>
      <w:bCs/>
      <w:sz w:val="20"/>
      <w:szCs w:val="20"/>
    </w:rPr>
  </w:style>
  <w:style w:type="paragraph" w:styleId="NormalWeb">
    <w:name w:val="Normal (Web)"/>
    <w:basedOn w:val="Normal"/>
    <w:uiPriority w:val="99"/>
    <w:qFormat/>
    <w:locked/>
    <w:rsid w:val="00A50F19"/>
    <w:pPr>
      <w:spacing w:beforeAutospacing="1" w:afterAutospacing="1"/>
    </w:pPr>
    <w:rPr>
      <w:lang w:val="cs-CZ" w:eastAsia="cs-CZ"/>
    </w:rPr>
  </w:style>
  <w:style w:type="paragraph" w:styleId="ListParagraph">
    <w:name w:val="List Paragraph"/>
    <w:basedOn w:val="Normal"/>
    <w:uiPriority w:val="34"/>
    <w:qFormat/>
    <w:rsid w:val="004E65B6"/>
    <w:pPr>
      <w:spacing w:after="160" w:line="259" w:lineRule="auto"/>
      <w:ind w:left="720"/>
      <w:contextualSpacing/>
    </w:pPr>
    <w:rPr>
      <w:rFonts w:asciiTheme="minorHAnsi" w:eastAsiaTheme="minorHAnsi" w:hAnsiTheme="minorHAnsi" w:cstheme="minorBidi"/>
      <w:sz w:val="22"/>
      <w:szCs w:val="22"/>
      <w:lang w:val="cs-CZ"/>
    </w:rPr>
  </w:style>
  <w:style w:type="paragraph" w:customStyle="1" w:styleId="Obsahrmce">
    <w:name w:val="Obsah rámce"/>
    <w:basedOn w:val="Normal"/>
    <w:qFormat/>
  </w:style>
  <w:style w:type="character" w:customStyle="1" w:styleId="Heading1Char">
    <w:name w:val="Heading 1 Char"/>
    <w:basedOn w:val="DefaultParagraphFont"/>
    <w:link w:val="Heading1"/>
    <w:uiPriority w:val="9"/>
    <w:rsid w:val="00962E16"/>
    <w:rPr>
      <w:b/>
      <w:bCs/>
      <w:kern w:val="36"/>
      <w:sz w:val="48"/>
      <w:szCs w:val="48"/>
    </w:rPr>
  </w:style>
  <w:style w:type="character" w:styleId="Hyperlink">
    <w:name w:val="Hyperlink"/>
    <w:basedOn w:val="DefaultParagraphFont"/>
    <w:uiPriority w:val="99"/>
    <w:unhideWhenUsed/>
    <w:locked/>
    <w:rsid w:val="00962E16"/>
    <w:rPr>
      <w:color w:val="0000FF"/>
      <w:u w:val="single"/>
    </w:rPr>
  </w:style>
  <w:style w:type="character" w:customStyle="1" w:styleId="post-meta-single-category">
    <w:name w:val="post-meta-single-category"/>
    <w:basedOn w:val="DefaultParagraphFont"/>
    <w:rsid w:val="00962E16"/>
  </w:style>
  <w:style w:type="character" w:styleId="Strong">
    <w:name w:val="Strong"/>
    <w:basedOn w:val="DefaultParagraphFont"/>
    <w:uiPriority w:val="22"/>
    <w:qFormat/>
    <w:locked/>
    <w:rsid w:val="0096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223434">
      <w:bodyDiv w:val="1"/>
      <w:marLeft w:val="0"/>
      <w:marRight w:val="0"/>
      <w:marTop w:val="0"/>
      <w:marBottom w:val="0"/>
      <w:divBdr>
        <w:top w:val="none" w:sz="0" w:space="0" w:color="auto"/>
        <w:left w:val="none" w:sz="0" w:space="0" w:color="auto"/>
        <w:bottom w:val="none" w:sz="0" w:space="0" w:color="auto"/>
        <w:right w:val="none" w:sz="0" w:space="0" w:color="auto"/>
      </w:divBdr>
    </w:div>
    <w:div w:id="640228129">
      <w:bodyDiv w:val="1"/>
      <w:marLeft w:val="0"/>
      <w:marRight w:val="0"/>
      <w:marTop w:val="0"/>
      <w:marBottom w:val="0"/>
      <w:divBdr>
        <w:top w:val="none" w:sz="0" w:space="0" w:color="auto"/>
        <w:left w:val="none" w:sz="0" w:space="0" w:color="auto"/>
        <w:bottom w:val="none" w:sz="0" w:space="0" w:color="auto"/>
        <w:right w:val="none" w:sz="0" w:space="0" w:color="auto"/>
      </w:divBdr>
    </w:div>
    <w:div w:id="1467048554">
      <w:bodyDiv w:val="1"/>
      <w:marLeft w:val="0"/>
      <w:marRight w:val="0"/>
      <w:marTop w:val="0"/>
      <w:marBottom w:val="0"/>
      <w:divBdr>
        <w:top w:val="none" w:sz="0" w:space="0" w:color="auto"/>
        <w:left w:val="none" w:sz="0" w:space="0" w:color="auto"/>
        <w:bottom w:val="none" w:sz="0" w:space="0" w:color="auto"/>
        <w:right w:val="none" w:sz="0" w:space="0" w:color="auto"/>
      </w:divBdr>
      <w:divsChild>
        <w:div w:id="1708483325">
          <w:marLeft w:val="0"/>
          <w:marRight w:val="0"/>
          <w:marTop w:val="0"/>
          <w:marBottom w:val="0"/>
          <w:divBdr>
            <w:top w:val="none" w:sz="0" w:space="0" w:color="auto"/>
            <w:left w:val="none" w:sz="0" w:space="0" w:color="auto"/>
            <w:bottom w:val="none" w:sz="0" w:space="0" w:color="auto"/>
            <w:right w:val="none" w:sz="0" w:space="0" w:color="auto"/>
          </w:divBdr>
        </w:div>
        <w:div w:id="899633041">
          <w:marLeft w:val="0"/>
          <w:marRight w:val="0"/>
          <w:marTop w:val="0"/>
          <w:marBottom w:val="0"/>
          <w:divBdr>
            <w:top w:val="none" w:sz="0" w:space="0" w:color="auto"/>
            <w:left w:val="none" w:sz="0" w:space="0" w:color="auto"/>
            <w:bottom w:val="none" w:sz="0" w:space="0" w:color="auto"/>
            <w:right w:val="none" w:sz="0" w:space="0" w:color="auto"/>
          </w:divBdr>
          <w:divsChild>
            <w:div w:id="769589343">
              <w:marLeft w:val="0"/>
              <w:marRight w:val="0"/>
              <w:marTop w:val="329"/>
              <w:marBottom w:val="0"/>
              <w:divBdr>
                <w:top w:val="none" w:sz="0" w:space="0" w:color="auto"/>
                <w:left w:val="none" w:sz="0" w:space="0" w:color="auto"/>
                <w:bottom w:val="none" w:sz="0" w:space="0" w:color="auto"/>
                <w:right w:val="none" w:sz="0" w:space="0" w:color="auto"/>
              </w:divBdr>
            </w:div>
          </w:divsChild>
        </w:div>
        <w:div w:id="1429035161">
          <w:marLeft w:val="0"/>
          <w:marRight w:val="0"/>
          <w:marTop w:val="0"/>
          <w:marBottom w:val="0"/>
          <w:divBdr>
            <w:top w:val="none" w:sz="0" w:space="0" w:color="auto"/>
            <w:left w:val="none" w:sz="0" w:space="0" w:color="auto"/>
            <w:bottom w:val="none" w:sz="0" w:space="0" w:color="auto"/>
            <w:right w:val="none" w:sz="0" w:space="0" w:color="auto"/>
          </w:divBdr>
        </w:div>
        <w:div w:id="572418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artalk.cz/2019/06/03/brno-art-open-2019-jsem-zavisly-objekt/"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s://plus.google.com/share?url=http://artalk.cz/2019/06/03/brno-art-open-2019-jsem-zavisly-objekt/" TargetMode="Externa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hyperlink" Target="mailto:saavedra@dum-umeni.cz"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mailto:danielle.krizanova@gmail.com" TargetMode="External"/><Relationship Id="rId14" Type="http://schemas.openxmlformats.org/officeDocument/2006/relationships/image" Target="media/image4.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um-ume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3.png"/><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1504</Words>
  <Characters>8879</Characters>
  <Application>Microsoft Office Word</Application>
  <DocSecurity>0</DocSecurity>
  <Lines>73</Lines>
  <Paragraphs>20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 Umeníi PR</dc:creator>
  <dc:description/>
  <cp:lastModifiedBy>Anna Saa</cp:lastModifiedBy>
  <cp:revision>2</cp:revision>
  <cp:lastPrinted>2019-09-23T09:54:00Z</cp:lastPrinted>
  <dcterms:created xsi:type="dcterms:W3CDTF">2020-01-06T10:22:00Z</dcterms:created>
  <dcterms:modified xsi:type="dcterms:W3CDTF">2020-01-06T10:22:00Z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