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35BB" w14:textId="77777777" w:rsidR="00603E6E" w:rsidRPr="00E56A1A" w:rsidRDefault="00603E6E" w:rsidP="00603E6E">
      <w:pPr>
        <w:pStyle w:val="Bezmezer"/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Dům umění města Brna</w:t>
      </w:r>
    </w:p>
    <w:p w14:paraId="667E3527" w14:textId="77777777" w:rsidR="00603E6E" w:rsidRPr="00E56A1A" w:rsidRDefault="00603E6E" w:rsidP="00603E6E">
      <w:pPr>
        <w:pStyle w:val="Bezmezer"/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Malinovského nám. 2</w:t>
      </w:r>
    </w:p>
    <w:p w14:paraId="12C9FA6E" w14:textId="77777777" w:rsidR="00603E6E" w:rsidRPr="00B97DC2" w:rsidRDefault="00603E6E" w:rsidP="00603E6E">
      <w:pPr>
        <w:pStyle w:val="Bezmezer"/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56A1A">
        <w:rPr>
          <w:rFonts w:ascii="Times New Roman" w:hAnsi="Times New Roman" w:cs="Times New Roman"/>
          <w:sz w:val="20"/>
          <w:szCs w:val="24"/>
        </w:rPr>
        <w:t>602 00 Brno</w:t>
      </w:r>
    </w:p>
    <w:p w14:paraId="6998F898" w14:textId="626099EE" w:rsidR="00603E6E" w:rsidRDefault="00603E6E" w:rsidP="00603E6E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AF88F6" w14:textId="77777777" w:rsidR="00190E23" w:rsidRPr="00E56A1A" w:rsidRDefault="00190E23" w:rsidP="00603E6E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AE3992" w14:textId="780D3F25" w:rsidR="008F27F4" w:rsidRDefault="006C1391" w:rsidP="00045942">
      <w:pPr>
        <w:pStyle w:val="Bezmezer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C139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Více než 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sto</w:t>
      </w:r>
      <w:r w:rsidRPr="006C139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umělců, dvě budovy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a </w:t>
      </w:r>
      <w:r w:rsidRPr="006C139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jeden prostor pro naslouchání. </w:t>
      </w:r>
    </w:p>
    <w:p w14:paraId="00179A3D" w14:textId="350F0EEF" w:rsidR="008B0783" w:rsidRDefault="006C1391" w:rsidP="00045942">
      <w:pPr>
        <w:pStyle w:val="Bezmezer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C139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Dům umění</w:t>
      </w:r>
      <w:r w:rsidR="00E363E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města Brna</w:t>
      </w:r>
      <w:r w:rsidRPr="006C139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9D66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představí 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slovenskou kulturní scénu</w:t>
      </w:r>
    </w:p>
    <w:p w14:paraId="560DD69D" w14:textId="77777777" w:rsidR="00795A81" w:rsidRDefault="00795A81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F80ECF9" w14:textId="6A7443B9" w:rsidR="00B505F9" w:rsidRDefault="00795A81" w:rsidP="000854C5">
      <w:pPr>
        <w:pStyle w:val="Bezmezer"/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Brno, </w:t>
      </w:r>
      <w:r w:rsidR="000854C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. </w:t>
      </w:r>
      <w:r w:rsidR="000854C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září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2026 </w:t>
      </w:r>
      <w:r w:rsidR="00190E2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9D66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Co se dnes odehrává ve slovenské kultuře? 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 sděluje</w:t>
      </w:r>
      <w:r w:rsidR="009D66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v</w:t>
      </w:r>
      <w:r w:rsidR="00472D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="009D66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době</w:t>
      </w:r>
      <w:r w:rsidR="00472D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kdy se z ní stává silné společensko-politické téma</w:t>
      </w:r>
      <w:r w:rsidR="009D66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?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 j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sme ochotni j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í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naslouchat? Nová výstava </w:t>
      </w:r>
      <w:r w:rsidR="00B505F9" w:rsidRPr="00B505F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„…a </w:t>
      </w:r>
      <w:proofErr w:type="spellStart"/>
      <w:r w:rsidR="00B505F9" w:rsidRPr="00B505F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žiadna</w:t>
      </w:r>
      <w:proofErr w:type="spellEnd"/>
      <w:r w:rsidR="00B505F9" w:rsidRPr="00B505F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505F9" w:rsidRPr="00B505F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iná</w:t>
      </w:r>
      <w:proofErr w:type="spellEnd"/>
      <w:r w:rsidR="00B505F9" w:rsidRPr="00B505F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!“ auditorium slovenské scény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zve </w:t>
      </w:r>
      <w:r w:rsid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návštěvníky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k setkání s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tvorbou více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než stovky 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slovenských 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umělkyň a umělců</w:t>
      </w:r>
      <w:r w:rsidR="005B3C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. 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E</w:t>
      </w:r>
      <w:r w:rsidR="005B3C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tablovan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í</w:t>
      </w:r>
      <w:r w:rsidR="005B3C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auto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ři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a autork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y</w:t>
      </w:r>
      <w:r w:rsidR="005B3C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tvůrčí osobnost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</w:t>
      </w:r>
      <w:r w:rsidR="005B3C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zastoupen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é</w:t>
      </w:r>
      <w:r w:rsidR="00B505F9" w:rsidRP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in memoriam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i díla nastupující generace</w:t>
      </w:r>
      <w:r w:rsidR="005F1B2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budou k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vidění ve dvou</w:t>
      </w:r>
      <w:r w:rsid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budov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ách</w:t>
      </w:r>
      <w:r w:rsid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– D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omě</w:t>
      </w:r>
      <w:r w:rsid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umění na Malinovského náměstí a D</w:t>
      </w:r>
      <w:r w:rsidR="00A922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omě</w:t>
      </w:r>
      <w:r w:rsid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pánů z Kunštátu na ulici Dominikánská. Zahájení</w:t>
      </w:r>
      <w:r w:rsidR="009D66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bude mít podobu</w:t>
      </w:r>
      <w:r w:rsidR="00472D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72D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openingu</w:t>
      </w:r>
      <w:proofErr w:type="spellEnd"/>
      <w:r w:rsidR="009D66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s koncerty a performancemi a proběhne </w:t>
      </w:r>
      <w:r w:rsidR="00B505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v sobotu 19. září 2026 od 15 hodin.</w:t>
      </w:r>
    </w:p>
    <w:p w14:paraId="0A636E80" w14:textId="2B86AB46" w:rsidR="000F25E9" w:rsidRDefault="000F25E9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6364B09E" w14:textId="64E3247F" w:rsidR="00B505F9" w:rsidRDefault="00E363E6" w:rsidP="00B505F9">
      <w:pPr>
        <w:pStyle w:val="Bezmezer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Projekt v</w:t>
      </w:r>
      <w:r w:rsidR="005F1B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ychází z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česko-slovenské spolupráce a dialogu</w:t>
      </w:r>
      <w:r w:rsidR="009D6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kurátorek, kurátorů a uměleckých skupin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5F1B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základě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sdílených zkušeností a historické kontinuity.</w:t>
      </w:r>
      <w:r w:rsidRPr="001620E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B505F9" w:rsidRPr="001620E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„Výstavní činnost </w:t>
      </w:r>
      <w:r w:rsidR="0027080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brněnského </w:t>
      </w:r>
      <w:r w:rsidR="00B505F9" w:rsidRPr="001620E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Domu umění je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dlouhodobě</w:t>
      </w:r>
      <w:r w:rsidR="00B505F9" w:rsidRPr="001620E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se slovenskou scénou spjatá, a je určitě naším cílem </w:t>
      </w:r>
      <w:r w:rsidR="00B505F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v této tradici pokračovat</w:t>
      </w:r>
      <w:r w:rsidR="00B505F9" w:rsidRPr="001620E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.“</w:t>
      </w:r>
      <w:r w:rsidR="00B50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uvedla jeden z důvodů, který </w:t>
      </w:r>
      <w:r w:rsidR="002708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podnítil</w:t>
      </w:r>
      <w:r w:rsidR="00B50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uspořádání výstavy, ředitelka Domu umění Terezie Petišková.</w:t>
      </w:r>
    </w:p>
    <w:p w14:paraId="3272BBE7" w14:textId="77777777" w:rsidR="00B505F9" w:rsidRDefault="00B505F9" w:rsidP="00B505F9">
      <w:pPr>
        <w:pStyle w:val="Bezmezer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585BD1D" w14:textId="1C058192" w:rsidR="001620E5" w:rsidRDefault="001620E5" w:rsidP="00B505F9">
      <w:pPr>
        <w:pStyle w:val="Bezmezer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Hlavní motivací </w:t>
      </w:r>
      <w:r w:rsidR="00B50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vzniku výstavy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byla 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otázka: Co se stane s uměním, když se změní podmínky, ve kterých vzniká? Slovenská zkušenost je zde východiskem, samotná témata a otázky, které výstava otevírá, se však dotýkají kulturní</w:t>
      </w:r>
      <w:r w:rsidR="009D6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prostředí napříč Evropou.</w:t>
      </w:r>
      <w:r w:rsidR="00A773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Výstava proto není komentářem konkrétní politické situace, ale ptá se na roli</w:t>
      </w:r>
      <w:r w:rsidR="009D6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umění a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kultury v</w:t>
      </w:r>
      <w:r w:rsidR="009D6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společnosti, na podobu identity</w:t>
      </w:r>
      <w:r w:rsidR="00847C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svobod</w:t>
      </w:r>
      <w:r w:rsidR="00847C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odpovědnost</w:t>
      </w:r>
      <w:r w:rsidR="00847C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kulturních institucí</w:t>
      </w:r>
      <w:r w:rsidR="00E363E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 „</w:t>
      </w:r>
      <w:r w:rsidR="006C1391" w:rsidRPr="006C139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Kultura a umění se v posledních letech ocitají pod rostoucím společenským a institucionálním tlakem. Chtěly jsme proto vytvořit prostor, kde mohou zaznít různé hlasy současné slovenské kulturní scény</w:t>
      </w:r>
      <w:r w:rsidR="006C139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–</w:t>
      </w:r>
      <w:r w:rsidR="006C1391" w:rsidRPr="006C139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zkušenosti, obavy, ale i představy o tom, kam </w:t>
      </w:r>
      <w:r w:rsidR="006C139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je</w:t>
      </w:r>
      <w:r w:rsidR="006C1391" w:rsidRPr="006C139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m</w:t>
      </w:r>
      <w:r w:rsidR="006C139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ožné se</w:t>
      </w:r>
      <w:r w:rsidR="006C1391" w:rsidRPr="006C139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ubírat.</w:t>
      </w:r>
      <w:r w:rsidR="006C139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A773B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Proto také ono ‚auditorium‘, tedy posluchárna, v názvu.“</w:t>
      </w:r>
      <w:r w:rsidR="00A773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vysvětluje Júlia Bútorová</w:t>
      </w:r>
      <w:r w:rsidR="00E3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která je společně s Marikou Svobodovou autorkou kurátorského konceptu.</w:t>
      </w:r>
    </w:p>
    <w:p w14:paraId="06F2DE01" w14:textId="77777777" w:rsidR="00A773BA" w:rsidRDefault="00A773BA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D8FB6AA" w14:textId="6E0919E3" w:rsidR="00A773BA" w:rsidRDefault="00A773BA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ab/>
        <w:t>Výstava je rozdělena na dvě části podle výstavních domů, které Dům umění města Brna spravuje,</w:t>
      </w:r>
      <w:r w:rsidR="00091C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 přesahem do veřejného prostoru. Součástí projektu je též rezidenční program Domu umění.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91C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Dalším způsobem členění, podle kterého lze výstavu číst, je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47C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deset</w:t>
      </w:r>
      <w:r w:rsidR="00091C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tematických</w:t>
      </w:r>
      <w:r w:rsidR="00847C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podkapitol.</w:t>
      </w:r>
      <w:r w:rsidR="00847C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91C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Ty se zaměřují například</w:t>
      </w:r>
      <w:r w:rsidR="002708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C1391" w:rsidRPr="006C13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 to, co nám o současnosti říká společná česko</w:t>
      </w:r>
      <w:r w:rsidR="00B07D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6C1391" w:rsidRPr="006C13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slovenská historie, jaké umění a kulturní projekty nedostaly možnost vzniknout, čí hlasy zůstávají v institucích méně slyšitelné, jak vzniká </w:t>
      </w:r>
      <w:r w:rsidR="006500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veřejný </w:t>
      </w:r>
      <w:r w:rsidR="006C1391" w:rsidRPr="006C13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obraz kultury, nebo co</w:t>
      </w:r>
      <w:r w:rsidR="006C13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C58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chceme </w:t>
      </w:r>
      <w:r w:rsidR="006C13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před</w:t>
      </w:r>
      <w:r w:rsidR="00DC58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</w:t>
      </w:r>
      <w:r w:rsidR="006C1391" w:rsidRPr="006C13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budoucnosti.</w:t>
      </w:r>
    </w:p>
    <w:p w14:paraId="721DCAA6" w14:textId="77777777" w:rsidR="00DD1F38" w:rsidRDefault="00DD1F38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4E4A42E" w14:textId="2746072B" w:rsidR="00DD1F38" w:rsidRDefault="00DD1F38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B50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Vybraná témata bude dále rozvíjet doprovodný program skrze přednášky, tvůrčí workshopy</w:t>
      </w:r>
      <w:r w:rsidR="001111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tematické prohlídky. Více informací o něm najdete na webu www.dum-umeni.cz. </w:t>
      </w:r>
    </w:p>
    <w:p w14:paraId="3E783FA0" w14:textId="77777777" w:rsidR="000F25E9" w:rsidRDefault="000F25E9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936E17F" w14:textId="77777777" w:rsidR="00091C08" w:rsidRDefault="00091C08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66FE945" w14:textId="77777777" w:rsidR="00B07D3D" w:rsidRDefault="00B07D3D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0B12AE0" w14:textId="77777777" w:rsidR="00091C08" w:rsidRDefault="00091C08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72DBC36" w14:textId="77777777" w:rsidR="00045942" w:rsidRDefault="00045942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205F7C0A" w14:textId="3523EE42" w:rsidR="00603E6E" w:rsidRPr="00D5426F" w:rsidRDefault="000854C5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„…a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žiadna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iná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!“ auditorium slovenské scény</w:t>
      </w:r>
    </w:p>
    <w:p w14:paraId="7CFBB10A" w14:textId="77777777" w:rsidR="00603E6E" w:rsidRPr="00E56A1A" w:rsidRDefault="00603E6E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A1A">
        <w:rPr>
          <w:rFonts w:ascii="Times New Roman" w:hAnsi="Times New Roman" w:cs="Times New Roman"/>
          <w:b/>
          <w:bCs/>
          <w:sz w:val="24"/>
          <w:szCs w:val="24"/>
        </w:rPr>
        <w:t>Dům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umění města Brna </w:t>
      </w:r>
    </w:p>
    <w:p w14:paraId="5EC3D85F" w14:textId="0CC7B5A0" w:rsidR="00603E6E" w:rsidRPr="00E56A1A" w:rsidRDefault="000854C5" w:rsidP="00040B7A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603E6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03E6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F84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3E6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F84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3E6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03E6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03E6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03E6E" w:rsidRPr="00E56A1A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7FA5AC7" w14:textId="77777777" w:rsidR="00A4721C" w:rsidRDefault="00603E6E" w:rsidP="00A4721C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Vernisáž </w:t>
      </w:r>
      <w:r w:rsidR="000854C5">
        <w:rPr>
          <w:rFonts w:ascii="Times New Roman" w:hAnsi="Times New Roman" w:cs="Times New Roman"/>
          <w:b/>
          <w:bCs/>
          <w:sz w:val="24"/>
          <w:szCs w:val="24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854C5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00795A8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5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54C5">
        <w:rPr>
          <w:rFonts w:ascii="Times New Roman" w:hAnsi="Times New Roman" w:cs="Times New Roman"/>
          <w:b/>
          <w:bCs/>
          <w:sz w:val="24"/>
          <w:szCs w:val="24"/>
        </w:rPr>
        <w:t>od 15</w:t>
      </w:r>
      <w:r w:rsidRPr="00E56A1A">
        <w:rPr>
          <w:rFonts w:ascii="Times New Roman" w:hAnsi="Times New Roman" w:cs="Times New Roman"/>
          <w:b/>
          <w:bCs/>
          <w:sz w:val="24"/>
          <w:szCs w:val="24"/>
        </w:rPr>
        <w:t xml:space="preserve"> hodin</w:t>
      </w:r>
    </w:p>
    <w:p w14:paraId="7A20C6F4" w14:textId="4E4B19D0" w:rsidR="00040B7A" w:rsidRDefault="00A4721C" w:rsidP="00A4721C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Kurátorská koncepce</w:t>
      </w:r>
      <w:r w:rsidR="000854C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854C5" w:rsidRPr="00B07D3D">
        <w:rPr>
          <w:rFonts w:ascii="Times New Roman" w:hAnsi="Times New Roman" w:cs="Times New Roman"/>
          <w:sz w:val="24"/>
          <w:szCs w:val="24"/>
        </w:rPr>
        <w:t>Júlia Bútorová, Marika Svobodová</w:t>
      </w:r>
    </w:p>
    <w:p w14:paraId="3331B4CD" w14:textId="3B953591" w:rsidR="000854C5" w:rsidRDefault="000854C5" w:rsidP="000854C5">
      <w:pPr>
        <w:pStyle w:val="Bezmezer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0854C5">
        <w:rPr>
          <w:rFonts w:ascii="Times New Roman" w:hAnsi="Times New Roman" w:cs="Times New Roman"/>
          <w:b/>
          <w:bCs/>
          <w:sz w:val="24"/>
          <w:szCs w:val="24"/>
        </w:rPr>
        <w:t xml:space="preserve">urátorské příspěvky: </w:t>
      </w:r>
      <w:r w:rsidRPr="00B07D3D">
        <w:rPr>
          <w:rFonts w:ascii="Times New Roman" w:hAnsi="Times New Roman" w:cs="Times New Roman"/>
          <w:sz w:val="24"/>
          <w:szCs w:val="24"/>
        </w:rPr>
        <w:t xml:space="preserve">Júlia Bútorová, Radovan </w:t>
      </w:r>
      <w:proofErr w:type="spellStart"/>
      <w:r w:rsidRPr="00B07D3D">
        <w:rPr>
          <w:rFonts w:ascii="Times New Roman" w:hAnsi="Times New Roman" w:cs="Times New Roman"/>
          <w:sz w:val="24"/>
          <w:szCs w:val="24"/>
        </w:rPr>
        <w:t>Čerevka</w:t>
      </w:r>
      <w:proofErr w:type="spellEnd"/>
      <w:r w:rsidRPr="00B07D3D">
        <w:rPr>
          <w:rFonts w:ascii="Times New Roman" w:hAnsi="Times New Roman" w:cs="Times New Roman"/>
          <w:sz w:val="24"/>
          <w:szCs w:val="24"/>
        </w:rPr>
        <w:t xml:space="preserve"> a Tomáš </w:t>
      </w:r>
      <w:proofErr w:type="spellStart"/>
      <w:r w:rsidRPr="00B07D3D">
        <w:rPr>
          <w:rFonts w:ascii="Times New Roman" w:hAnsi="Times New Roman" w:cs="Times New Roman"/>
          <w:sz w:val="24"/>
          <w:szCs w:val="24"/>
        </w:rPr>
        <w:t>Makara</w:t>
      </w:r>
      <w:proofErr w:type="spellEnd"/>
      <w:r w:rsidRPr="00B07D3D">
        <w:rPr>
          <w:rFonts w:ascii="Times New Roman" w:hAnsi="Times New Roman" w:cs="Times New Roman"/>
          <w:sz w:val="24"/>
          <w:szCs w:val="24"/>
        </w:rPr>
        <w:t xml:space="preserve">, Zuzana Janečková a Dorota </w:t>
      </w:r>
      <w:proofErr w:type="spellStart"/>
      <w:r w:rsidRPr="00B07D3D">
        <w:rPr>
          <w:rFonts w:ascii="Times New Roman" w:hAnsi="Times New Roman" w:cs="Times New Roman"/>
          <w:sz w:val="24"/>
          <w:szCs w:val="24"/>
        </w:rPr>
        <w:t>Kenderová</w:t>
      </w:r>
      <w:proofErr w:type="spellEnd"/>
      <w:r w:rsidRPr="00B07D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 w:cs="Times New Roman"/>
          <w:sz w:val="24"/>
          <w:szCs w:val="24"/>
        </w:rPr>
        <w:t>Svätopluk</w:t>
      </w:r>
      <w:proofErr w:type="spellEnd"/>
      <w:r w:rsidRPr="00B0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D3D">
        <w:rPr>
          <w:rFonts w:ascii="Times New Roman" w:hAnsi="Times New Roman" w:cs="Times New Roman"/>
          <w:sz w:val="24"/>
          <w:szCs w:val="24"/>
        </w:rPr>
        <w:t>Mikyta</w:t>
      </w:r>
      <w:proofErr w:type="spellEnd"/>
      <w:r w:rsidRPr="00B07D3D">
        <w:rPr>
          <w:rFonts w:ascii="Times New Roman" w:hAnsi="Times New Roman" w:cs="Times New Roman"/>
          <w:sz w:val="24"/>
          <w:szCs w:val="24"/>
        </w:rPr>
        <w:t xml:space="preserve"> a Zuzana </w:t>
      </w:r>
      <w:proofErr w:type="spellStart"/>
      <w:r w:rsidRPr="00B07D3D">
        <w:rPr>
          <w:rFonts w:ascii="Times New Roman" w:hAnsi="Times New Roman" w:cs="Times New Roman"/>
          <w:sz w:val="24"/>
          <w:szCs w:val="24"/>
        </w:rPr>
        <w:t>Bodnárová</w:t>
      </w:r>
      <w:proofErr w:type="spellEnd"/>
      <w:r w:rsidRPr="00B07D3D">
        <w:rPr>
          <w:rFonts w:ascii="Times New Roman" w:hAnsi="Times New Roman" w:cs="Times New Roman"/>
          <w:sz w:val="24"/>
          <w:szCs w:val="24"/>
        </w:rPr>
        <w:t xml:space="preserve">, Marika Svobodová, Barbora Trnková a Tomáš </w:t>
      </w:r>
      <w:proofErr w:type="spellStart"/>
      <w:r w:rsidRPr="00B07D3D">
        <w:rPr>
          <w:rFonts w:ascii="Times New Roman" w:hAnsi="Times New Roman" w:cs="Times New Roman"/>
          <w:sz w:val="24"/>
          <w:szCs w:val="24"/>
        </w:rPr>
        <w:t>Kukuča</w:t>
      </w:r>
      <w:proofErr w:type="spellEnd"/>
      <w:r w:rsidRPr="00B07D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7D3D">
        <w:rPr>
          <w:rFonts w:ascii="Times New Roman" w:hAnsi="Times New Roman" w:cs="Times New Roman"/>
          <w:sz w:val="24"/>
          <w:szCs w:val="24"/>
        </w:rPr>
        <w:t>Umenie</w:t>
      </w:r>
      <w:proofErr w:type="spellEnd"/>
      <w:r w:rsidRPr="00B07D3D">
        <w:rPr>
          <w:rFonts w:ascii="Times New Roman" w:hAnsi="Times New Roman" w:cs="Times New Roman"/>
          <w:sz w:val="24"/>
          <w:szCs w:val="24"/>
        </w:rPr>
        <w:t xml:space="preserve"> nebude ticho!</w:t>
      </w:r>
    </w:p>
    <w:p w14:paraId="131B4433" w14:textId="77777777" w:rsidR="000854C5" w:rsidRPr="000854C5" w:rsidRDefault="000854C5" w:rsidP="000854C5">
      <w:pPr>
        <w:pStyle w:val="Bezmezer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EC484" w14:textId="7C7F76BB" w:rsidR="00040B7A" w:rsidRPr="00B07D3D" w:rsidRDefault="000854C5" w:rsidP="001111FB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D3D">
        <w:rPr>
          <w:rFonts w:ascii="Times New Roman" w:hAnsi="Times New Roman" w:cs="Times New Roman"/>
          <w:b/>
          <w:bCs/>
          <w:sz w:val="24"/>
          <w:szCs w:val="24"/>
        </w:rPr>
        <w:t>Vystavující</w:t>
      </w:r>
      <w:r w:rsidRPr="00B07D3D">
        <w:rPr>
          <w:rFonts w:ascii="Times New Roman" w:hAnsi="Times New Roman" w:cs="Times New Roman"/>
          <w:sz w:val="24"/>
          <w:szCs w:val="24"/>
        </w:rPr>
        <w:t xml:space="preserve">: </w:t>
      </w:r>
      <w:r w:rsidR="001111FB" w:rsidRPr="00B07D3D">
        <w:rPr>
          <w:rFonts w:ascii="Times New Roman" w:hAnsi="Times New Roman" w:cs="Times New Roman"/>
          <w:sz w:val="24"/>
          <w:szCs w:val="24"/>
        </w:rPr>
        <w:t xml:space="preserve">Marek Adamov, Janko Alexy, Miloš Alexander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Bazovský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Peter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Barényi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Július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Barczi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Juraj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Bartusz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Júlia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Bartuszová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Mária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Bartuszová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András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Cséfalvay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Palo Čejka, Anton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Čierny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Lýdia Čepková, Anna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Daučíková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Sláva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Daubnerová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Divadlo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Pôtoň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Drama Queer, Matej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Drlička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Andrej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Dúbravský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Alexander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Eckerdt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Vojtech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Erdélyi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Ján Juraj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Fegh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Oskar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Felber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Svetlana Fialová, Rudolf Fila,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Stano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Filko, Viktor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Fuček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Ľudovít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Fulla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Mikuláš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Galanda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Tibor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Gáll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Zuzana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Golianová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Veroni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Gyenge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Tomáš Hudák, Oto Hudec, Michal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Hvorecký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Jozef Jankovič, Anton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Jasusch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Andrea Kalinová, Gertrúda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Kenderová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Alojz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Klimo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Tamara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Klimová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Bohunka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Koklesová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Martin Kochan, Karol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Kállay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Erik Kliment, Eva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Končeková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Marcel Korec, Otto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Korkoš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Katka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Koščová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Patrícia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Koyšová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Daniela Krajčová, Bohuš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Kubinský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Maximilian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Kurth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Alexandra Kusá,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Bystrík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Klčo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Miloš </w:t>
      </w:r>
      <w:r w:rsidR="001111FB" w:rsidRPr="00B07D3D">
        <w:rPr>
          <w:rFonts w:ascii="Times New Roman" w:hAnsi="Times New Roman" w:cs="Times New Roman"/>
          <w:sz w:val="24"/>
          <w:szCs w:val="24"/>
        </w:rPr>
        <w:lastRenderedPageBreak/>
        <w:t xml:space="preserve">Laky, Ivana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Laučíková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Zuzana Liptáková, kata mach, Paula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Malinowska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Martin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Martinček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Braňo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Matis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Milan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Mazúr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Theodor Jozef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Musson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Kristián Németh, Ilona Németh, Verona Němcová, Miroslav Noga &amp; Štefan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Skrúcený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Lucia Nogová, Sára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Paldanová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Jozef Pilát, Pink Bus, Paulína Pinková, Roman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Poláčik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Post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Bellum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Ľubomír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Purdeš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Arpád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Račko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Júlia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Rázusová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Emília Rigová, Magdaléna Robinsonová, Andrej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Rudavský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Mária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Rudavská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Rastislav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Sedlačík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Erik Sikora,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Tono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S, Tomáš Sloboda, Lukáš Sobota, Monika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Stacho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Erik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Šille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Martin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Šalacha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Ivana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Šáteková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Kristián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Šmelko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Ester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Šimerová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Martinčeková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Ľubo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Šoška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Dezider Tóth,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Olja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Triaška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Stefanović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Samuel Trnka, Rudolf Uher,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Umenie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 nebude ticho!, Miloš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Urbásek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Jaroslav Vodrážka, zaměstnanectvo SNG, Ján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Zavarský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 xml:space="preserve">, Ján Zelinka, Erik </w:t>
      </w:r>
      <w:proofErr w:type="spellStart"/>
      <w:r w:rsidR="001111FB" w:rsidRPr="00B07D3D">
        <w:rPr>
          <w:rFonts w:ascii="Times New Roman" w:hAnsi="Times New Roman" w:cs="Times New Roman"/>
          <w:sz w:val="24"/>
          <w:szCs w:val="24"/>
        </w:rPr>
        <w:t>Ždiľa</w:t>
      </w:r>
      <w:proofErr w:type="spellEnd"/>
      <w:r w:rsidR="001111FB" w:rsidRPr="00B07D3D">
        <w:rPr>
          <w:rFonts w:ascii="Times New Roman" w:hAnsi="Times New Roman" w:cs="Times New Roman"/>
          <w:sz w:val="24"/>
          <w:szCs w:val="24"/>
        </w:rPr>
        <w:t> </w:t>
      </w:r>
    </w:p>
    <w:p w14:paraId="30D5FC9B" w14:textId="77777777" w:rsidR="00040B7A" w:rsidRPr="00040B7A" w:rsidRDefault="00040B7A" w:rsidP="00040B7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7946D40" w14:textId="381718E0" w:rsidR="006C68D2" w:rsidRPr="00E56A1A" w:rsidRDefault="006C68D2" w:rsidP="006C68D2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A1A">
        <w:rPr>
          <w:rFonts w:ascii="Times New Roman" w:hAnsi="Times New Roman" w:cs="Times New Roman"/>
          <w:b/>
          <w:bCs/>
          <w:sz w:val="24"/>
          <w:szCs w:val="24"/>
        </w:rPr>
        <w:t xml:space="preserve">Kontakt pro média: </w:t>
      </w:r>
      <w:r w:rsidR="000854C5">
        <w:rPr>
          <w:rFonts w:ascii="Times New Roman" w:hAnsi="Times New Roman" w:cs="Times New Roman"/>
          <w:b/>
          <w:bCs/>
          <w:sz w:val="24"/>
          <w:szCs w:val="24"/>
        </w:rPr>
        <w:t xml:space="preserve">Sylvie </w:t>
      </w:r>
      <w:proofErr w:type="spellStart"/>
      <w:r w:rsidR="000854C5">
        <w:rPr>
          <w:rFonts w:ascii="Times New Roman" w:hAnsi="Times New Roman" w:cs="Times New Roman"/>
          <w:b/>
          <w:bCs/>
          <w:sz w:val="24"/>
          <w:szCs w:val="24"/>
        </w:rPr>
        <w:t>Poukarová</w:t>
      </w:r>
      <w:proofErr w:type="spellEnd"/>
      <w:r w:rsidRPr="00E56A1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854C5">
        <w:rPr>
          <w:rFonts w:ascii="Times New Roman" w:hAnsi="Times New Roman" w:cs="Times New Roman"/>
          <w:b/>
          <w:bCs/>
          <w:sz w:val="24"/>
          <w:szCs w:val="24"/>
        </w:rPr>
        <w:t>poukarova</w:t>
      </w:r>
      <w:r w:rsidRPr="00E56A1A">
        <w:rPr>
          <w:rFonts w:ascii="Times New Roman" w:hAnsi="Times New Roman" w:cs="Times New Roman"/>
          <w:b/>
          <w:bCs/>
          <w:sz w:val="24"/>
          <w:szCs w:val="24"/>
        </w:rPr>
        <w:t>@dum-umeni.cz, 731 506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56A1A">
        <w:rPr>
          <w:rFonts w:ascii="Times New Roman" w:hAnsi="Times New Roman" w:cs="Times New Roman"/>
          <w:b/>
          <w:bCs/>
          <w:sz w:val="24"/>
          <w:szCs w:val="24"/>
        </w:rPr>
        <w:t>376</w:t>
      </w:r>
    </w:p>
    <w:p w14:paraId="5B66826F" w14:textId="77777777" w:rsidR="00603E6E" w:rsidRPr="006C68D2" w:rsidRDefault="00603E6E" w:rsidP="00603E6E">
      <w:pPr>
        <w:pStyle w:val="Bezmezer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58394" w14:textId="77777777" w:rsidR="00603E6E" w:rsidRDefault="00603E6E" w:rsidP="00603E6E"/>
    <w:p w14:paraId="62822032" w14:textId="77777777" w:rsidR="00B116C0" w:rsidRDefault="00B116C0"/>
    <w:sectPr w:rsidR="00B116C0" w:rsidSect="00603E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cols w:space="708"/>
      <w:formProt w:val="0"/>
      <w:docGrid w:linePitch="360" w:charSpace="139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5FEA7" w14:textId="77777777" w:rsidR="006D439F" w:rsidRDefault="006D439F" w:rsidP="00E5330D">
      <w:pPr>
        <w:spacing w:after="0" w:line="240" w:lineRule="auto"/>
      </w:pPr>
      <w:r>
        <w:separator/>
      </w:r>
    </w:p>
  </w:endnote>
  <w:endnote w:type="continuationSeparator" w:id="0">
    <w:p w14:paraId="510D9146" w14:textId="77777777" w:rsidR="006D439F" w:rsidRDefault="006D439F" w:rsidP="00E53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A18F3" w14:textId="77777777" w:rsidR="00E5330D" w:rsidRDefault="00E5330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35B7" w14:textId="77777777" w:rsidR="00E5330D" w:rsidRDefault="00E5330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CF8EA" w14:textId="77777777" w:rsidR="00E5330D" w:rsidRDefault="00E533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FEA7D" w14:textId="77777777" w:rsidR="006D439F" w:rsidRDefault="006D439F" w:rsidP="00E5330D">
      <w:pPr>
        <w:spacing w:after="0" w:line="240" w:lineRule="auto"/>
      </w:pPr>
      <w:r>
        <w:separator/>
      </w:r>
    </w:p>
  </w:footnote>
  <w:footnote w:type="continuationSeparator" w:id="0">
    <w:p w14:paraId="6F167BF5" w14:textId="77777777" w:rsidR="006D439F" w:rsidRDefault="006D439F" w:rsidP="00E53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F554" w14:textId="77777777" w:rsidR="00E5330D" w:rsidRDefault="00E5330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A90D" w14:textId="77777777" w:rsidR="00E5330D" w:rsidRDefault="00E5330D" w:rsidP="00E5330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A12E2" w14:textId="77777777" w:rsidR="00E5330D" w:rsidRDefault="00E5330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E6E"/>
    <w:rsid w:val="00040B7A"/>
    <w:rsid w:val="000440DB"/>
    <w:rsid w:val="00045942"/>
    <w:rsid w:val="00050C75"/>
    <w:rsid w:val="000854C5"/>
    <w:rsid w:val="00091C08"/>
    <w:rsid w:val="0009691E"/>
    <w:rsid w:val="000A4EC0"/>
    <w:rsid w:val="000B5693"/>
    <w:rsid w:val="000C0FBF"/>
    <w:rsid w:val="000F25E9"/>
    <w:rsid w:val="000F55AE"/>
    <w:rsid w:val="00102BA0"/>
    <w:rsid w:val="001111FB"/>
    <w:rsid w:val="00115D16"/>
    <w:rsid w:val="001223EE"/>
    <w:rsid w:val="00127EF1"/>
    <w:rsid w:val="00131FC3"/>
    <w:rsid w:val="0013395F"/>
    <w:rsid w:val="00136B43"/>
    <w:rsid w:val="00140DDC"/>
    <w:rsid w:val="00152CC0"/>
    <w:rsid w:val="0016028F"/>
    <w:rsid w:val="001620E5"/>
    <w:rsid w:val="00170C63"/>
    <w:rsid w:val="00190E23"/>
    <w:rsid w:val="0019261F"/>
    <w:rsid w:val="001B70E0"/>
    <w:rsid w:val="001F7A9B"/>
    <w:rsid w:val="00213ED3"/>
    <w:rsid w:val="0021579D"/>
    <w:rsid w:val="0023017A"/>
    <w:rsid w:val="0025400D"/>
    <w:rsid w:val="0027080F"/>
    <w:rsid w:val="00287DDF"/>
    <w:rsid w:val="00291AAB"/>
    <w:rsid w:val="00292B57"/>
    <w:rsid w:val="002A08F2"/>
    <w:rsid w:val="002C1ACF"/>
    <w:rsid w:val="002D3074"/>
    <w:rsid w:val="0031289B"/>
    <w:rsid w:val="00345325"/>
    <w:rsid w:val="00346243"/>
    <w:rsid w:val="0036326D"/>
    <w:rsid w:val="00365A47"/>
    <w:rsid w:val="003801C5"/>
    <w:rsid w:val="00381CE5"/>
    <w:rsid w:val="00382171"/>
    <w:rsid w:val="003E1836"/>
    <w:rsid w:val="003F6477"/>
    <w:rsid w:val="004404FD"/>
    <w:rsid w:val="00472D32"/>
    <w:rsid w:val="00477185"/>
    <w:rsid w:val="00482AFD"/>
    <w:rsid w:val="00484564"/>
    <w:rsid w:val="004A6F9A"/>
    <w:rsid w:val="004C2643"/>
    <w:rsid w:val="004D0238"/>
    <w:rsid w:val="004D305B"/>
    <w:rsid w:val="00500A4E"/>
    <w:rsid w:val="0054415A"/>
    <w:rsid w:val="005459A0"/>
    <w:rsid w:val="00547E46"/>
    <w:rsid w:val="0056014E"/>
    <w:rsid w:val="0056253C"/>
    <w:rsid w:val="00576C57"/>
    <w:rsid w:val="00587E34"/>
    <w:rsid w:val="00592D5E"/>
    <w:rsid w:val="005954E8"/>
    <w:rsid w:val="005A3EE1"/>
    <w:rsid w:val="005A7BFA"/>
    <w:rsid w:val="005B3C59"/>
    <w:rsid w:val="005C1951"/>
    <w:rsid w:val="005C19A0"/>
    <w:rsid w:val="005D07BD"/>
    <w:rsid w:val="005F1B2A"/>
    <w:rsid w:val="0060266D"/>
    <w:rsid w:val="00603E6E"/>
    <w:rsid w:val="006129E8"/>
    <w:rsid w:val="00620C4B"/>
    <w:rsid w:val="00635D3C"/>
    <w:rsid w:val="00650072"/>
    <w:rsid w:val="00660B15"/>
    <w:rsid w:val="006A754C"/>
    <w:rsid w:val="006C1391"/>
    <w:rsid w:val="006C343B"/>
    <w:rsid w:val="006C68D2"/>
    <w:rsid w:val="006D439F"/>
    <w:rsid w:val="007037AA"/>
    <w:rsid w:val="00704220"/>
    <w:rsid w:val="0071402B"/>
    <w:rsid w:val="007252DD"/>
    <w:rsid w:val="007676CD"/>
    <w:rsid w:val="007824A7"/>
    <w:rsid w:val="00795A81"/>
    <w:rsid w:val="007A2660"/>
    <w:rsid w:val="007B2275"/>
    <w:rsid w:val="007B391E"/>
    <w:rsid w:val="00802EF2"/>
    <w:rsid w:val="00806071"/>
    <w:rsid w:val="0082039A"/>
    <w:rsid w:val="00820F6C"/>
    <w:rsid w:val="0083094F"/>
    <w:rsid w:val="00835146"/>
    <w:rsid w:val="00844389"/>
    <w:rsid w:val="00847C92"/>
    <w:rsid w:val="008775ED"/>
    <w:rsid w:val="008B0783"/>
    <w:rsid w:val="008F27F4"/>
    <w:rsid w:val="008F7F3F"/>
    <w:rsid w:val="00905925"/>
    <w:rsid w:val="00933408"/>
    <w:rsid w:val="009D5E14"/>
    <w:rsid w:val="009D6650"/>
    <w:rsid w:val="009E4285"/>
    <w:rsid w:val="009F3CDB"/>
    <w:rsid w:val="00A14753"/>
    <w:rsid w:val="00A2364A"/>
    <w:rsid w:val="00A4721C"/>
    <w:rsid w:val="00A50C66"/>
    <w:rsid w:val="00A6509C"/>
    <w:rsid w:val="00A750B2"/>
    <w:rsid w:val="00A773BA"/>
    <w:rsid w:val="00A922B0"/>
    <w:rsid w:val="00AA534A"/>
    <w:rsid w:val="00AB7812"/>
    <w:rsid w:val="00AC6988"/>
    <w:rsid w:val="00AF2671"/>
    <w:rsid w:val="00B052B4"/>
    <w:rsid w:val="00B07D3D"/>
    <w:rsid w:val="00B116C0"/>
    <w:rsid w:val="00B505F9"/>
    <w:rsid w:val="00B50F63"/>
    <w:rsid w:val="00BA47A1"/>
    <w:rsid w:val="00BE0F06"/>
    <w:rsid w:val="00BE2A16"/>
    <w:rsid w:val="00BF4751"/>
    <w:rsid w:val="00C01604"/>
    <w:rsid w:val="00C036A0"/>
    <w:rsid w:val="00C44BB6"/>
    <w:rsid w:val="00C47385"/>
    <w:rsid w:val="00C519B1"/>
    <w:rsid w:val="00C84ED5"/>
    <w:rsid w:val="00C86BAC"/>
    <w:rsid w:val="00CA3694"/>
    <w:rsid w:val="00CD1F7A"/>
    <w:rsid w:val="00CD5714"/>
    <w:rsid w:val="00D04B1A"/>
    <w:rsid w:val="00D1118F"/>
    <w:rsid w:val="00D62551"/>
    <w:rsid w:val="00D64CE7"/>
    <w:rsid w:val="00D92534"/>
    <w:rsid w:val="00D93F81"/>
    <w:rsid w:val="00DC509D"/>
    <w:rsid w:val="00DC58C0"/>
    <w:rsid w:val="00DD1F38"/>
    <w:rsid w:val="00DE72F5"/>
    <w:rsid w:val="00DF2062"/>
    <w:rsid w:val="00E069D9"/>
    <w:rsid w:val="00E363E6"/>
    <w:rsid w:val="00E46ACA"/>
    <w:rsid w:val="00E5330D"/>
    <w:rsid w:val="00EE3EBD"/>
    <w:rsid w:val="00F22DFB"/>
    <w:rsid w:val="00F50EBC"/>
    <w:rsid w:val="00F80B47"/>
    <w:rsid w:val="00F844F9"/>
    <w:rsid w:val="00F93AC2"/>
    <w:rsid w:val="00FA6559"/>
    <w:rsid w:val="00FC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1BC15"/>
  <w15:chartTrackingRefBased/>
  <w15:docId w15:val="{30886F0D-B630-4E04-9A84-DEA20A50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3E6E"/>
  </w:style>
  <w:style w:type="paragraph" w:styleId="Nadpis1">
    <w:name w:val="heading 1"/>
    <w:basedOn w:val="Normln"/>
    <w:next w:val="Normln"/>
    <w:link w:val="Nadpis1Char"/>
    <w:uiPriority w:val="9"/>
    <w:qFormat/>
    <w:rsid w:val="00603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3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3E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3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3E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3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3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3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3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03E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3E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3E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3E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3E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3E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3E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3E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3E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03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03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03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03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03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03E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03E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03E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03E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03E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03E6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603E6E"/>
    <w:pPr>
      <w:suppressAutoHyphens/>
      <w:spacing w:after="0" w:line="240" w:lineRule="auto"/>
    </w:pPr>
    <w:rPr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E53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330D"/>
  </w:style>
  <w:style w:type="paragraph" w:styleId="Zpat">
    <w:name w:val="footer"/>
    <w:basedOn w:val="Normln"/>
    <w:link w:val="ZpatChar"/>
    <w:uiPriority w:val="99"/>
    <w:unhideWhenUsed/>
    <w:rsid w:val="00E53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330D"/>
  </w:style>
  <w:style w:type="paragraph" w:styleId="Revize">
    <w:name w:val="Revision"/>
    <w:hidden/>
    <w:uiPriority w:val="99"/>
    <w:semiHidden/>
    <w:rsid w:val="002A08F2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BE2A1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E2A1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E2A1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2A1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2A1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5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5325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1111F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1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709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dumumeni-marketing@outlook.cz</dc:creator>
  <cp:keywords/>
  <dc:description/>
  <cp:lastModifiedBy>Anna Kvášová</cp:lastModifiedBy>
  <cp:revision>10</cp:revision>
  <dcterms:created xsi:type="dcterms:W3CDTF">2026-09-02T12:29:00Z</dcterms:created>
  <dcterms:modified xsi:type="dcterms:W3CDTF">2026-09-08T13:15:00Z</dcterms:modified>
</cp:coreProperties>
</file>