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44D" w:rsidRPr="006D444D" w:rsidRDefault="006D444D" w:rsidP="006D444D">
      <w:pPr>
        <w:pStyle w:val="Bezmezer"/>
        <w:spacing w:line="360" w:lineRule="auto"/>
        <w:rPr>
          <w:rFonts w:ascii="Times New Roman" w:hAnsi="Times New Roman" w:cs="Times New Roman"/>
          <w:i/>
          <w:sz w:val="28"/>
          <w:szCs w:val="24"/>
          <w:lang w:val="en-US" w:eastAsia="cs-CZ"/>
        </w:rPr>
      </w:pPr>
      <w:r w:rsidRPr="006D444D">
        <w:rPr>
          <w:rFonts w:ascii="Times New Roman" w:hAnsi="Times New Roman" w:cs="Times New Roman"/>
          <w:i/>
          <w:sz w:val="24"/>
          <w:lang w:val="en-US" w:eastAsia="cs-CZ"/>
        </w:rPr>
        <w:t>"Boiling heat</w:t>
      </w:r>
    </w:p>
    <w:p w:rsidR="006D444D" w:rsidRPr="006D444D" w:rsidRDefault="006D444D" w:rsidP="006D444D">
      <w:pPr>
        <w:pStyle w:val="Bezmezer"/>
        <w:spacing w:line="360" w:lineRule="auto"/>
        <w:rPr>
          <w:rFonts w:ascii="Times New Roman" w:hAnsi="Times New Roman" w:cs="Times New Roman"/>
          <w:i/>
          <w:sz w:val="28"/>
          <w:szCs w:val="24"/>
          <w:lang w:val="en-US" w:eastAsia="cs-CZ"/>
        </w:rPr>
      </w:pPr>
      <w:r w:rsidRPr="006D444D">
        <w:rPr>
          <w:rFonts w:ascii="Times New Roman" w:hAnsi="Times New Roman" w:cs="Times New Roman"/>
          <w:i/>
          <w:sz w:val="24"/>
          <w:lang w:val="en-US" w:eastAsia="cs-CZ"/>
        </w:rPr>
        <w:t>Summer stench</w:t>
      </w:r>
    </w:p>
    <w:p w:rsidR="006D444D" w:rsidRPr="006D444D" w:rsidRDefault="006D444D" w:rsidP="006D444D">
      <w:pPr>
        <w:pStyle w:val="Bezmezer"/>
        <w:spacing w:line="360" w:lineRule="auto"/>
        <w:rPr>
          <w:rFonts w:ascii="Times New Roman" w:hAnsi="Times New Roman" w:cs="Times New Roman"/>
          <w:i/>
          <w:sz w:val="28"/>
          <w:szCs w:val="24"/>
          <w:lang w:val="en-US" w:eastAsia="cs-CZ"/>
        </w:rPr>
      </w:pPr>
      <w:r w:rsidRPr="006D444D">
        <w:rPr>
          <w:rFonts w:ascii="Times New Roman" w:hAnsi="Times New Roman" w:cs="Times New Roman"/>
          <w:i/>
          <w:sz w:val="24"/>
          <w:lang w:val="en-US" w:eastAsia="cs-CZ"/>
        </w:rPr>
        <w:t>Neath the black, the sky looks dead</w:t>
      </w:r>
    </w:p>
    <w:p w:rsidR="006D444D" w:rsidRPr="006D444D" w:rsidRDefault="006D444D" w:rsidP="006D444D">
      <w:pPr>
        <w:pStyle w:val="Bezmezer"/>
        <w:spacing w:line="360" w:lineRule="auto"/>
        <w:rPr>
          <w:rFonts w:ascii="Times New Roman" w:hAnsi="Times New Roman" w:cs="Times New Roman"/>
          <w:i/>
          <w:sz w:val="28"/>
          <w:szCs w:val="24"/>
          <w:lang w:val="en-US" w:eastAsia="cs-CZ"/>
        </w:rPr>
      </w:pPr>
      <w:r w:rsidRPr="006D444D">
        <w:rPr>
          <w:rFonts w:ascii="Times New Roman" w:hAnsi="Times New Roman" w:cs="Times New Roman"/>
          <w:i/>
          <w:sz w:val="24"/>
          <w:lang w:val="en-US" w:eastAsia="cs-CZ"/>
        </w:rPr>
        <w:t>Call my name</w:t>
      </w:r>
    </w:p>
    <w:p w:rsidR="006D444D" w:rsidRPr="006D444D" w:rsidRDefault="006D444D" w:rsidP="006D444D">
      <w:pPr>
        <w:pStyle w:val="Bezmezer"/>
        <w:spacing w:line="360" w:lineRule="auto"/>
        <w:rPr>
          <w:rFonts w:ascii="Times New Roman" w:hAnsi="Times New Roman" w:cs="Times New Roman"/>
          <w:i/>
          <w:sz w:val="28"/>
          <w:szCs w:val="24"/>
          <w:lang w:val="en-US" w:eastAsia="cs-CZ"/>
        </w:rPr>
      </w:pPr>
      <w:r w:rsidRPr="006D444D">
        <w:rPr>
          <w:rFonts w:ascii="Times New Roman" w:hAnsi="Times New Roman" w:cs="Times New Roman"/>
          <w:i/>
          <w:sz w:val="24"/>
          <w:lang w:val="en-US" w:eastAsia="cs-CZ"/>
        </w:rPr>
        <w:t>Through the cream</w:t>
      </w:r>
    </w:p>
    <w:p w:rsidR="006D444D" w:rsidRPr="006D444D" w:rsidRDefault="006D444D" w:rsidP="006D444D">
      <w:pPr>
        <w:pStyle w:val="Bezmezer"/>
        <w:spacing w:line="360" w:lineRule="auto"/>
        <w:rPr>
          <w:rFonts w:ascii="Times New Roman" w:hAnsi="Times New Roman" w:cs="Times New Roman"/>
          <w:i/>
          <w:sz w:val="28"/>
          <w:szCs w:val="24"/>
          <w:lang w:val="en-US" w:eastAsia="cs-CZ"/>
        </w:rPr>
      </w:pPr>
      <w:r w:rsidRPr="006D444D">
        <w:rPr>
          <w:rFonts w:ascii="Times New Roman" w:hAnsi="Times New Roman" w:cs="Times New Roman"/>
          <w:i/>
          <w:sz w:val="24"/>
          <w:lang w:val="en-US" w:eastAsia="cs-CZ"/>
        </w:rPr>
        <w:t>And I'll hear you scream again,"</w:t>
      </w:r>
    </w:p>
    <w:p w:rsidR="006D444D" w:rsidRPr="006D444D" w:rsidRDefault="006D444D" w:rsidP="006D444D">
      <w:pPr>
        <w:pStyle w:val="Bezmezer"/>
        <w:spacing w:line="360" w:lineRule="auto"/>
        <w:rPr>
          <w:rFonts w:ascii="Times New Roman" w:hAnsi="Times New Roman" w:cs="Times New Roman"/>
          <w:sz w:val="28"/>
          <w:szCs w:val="24"/>
          <w:lang w:val="en-US" w:eastAsia="cs-CZ"/>
        </w:rPr>
      </w:pPr>
      <w:proofErr w:type="gramStart"/>
      <w:r w:rsidRPr="006D444D">
        <w:rPr>
          <w:rFonts w:ascii="Times New Roman" w:hAnsi="Times New Roman" w:cs="Times New Roman"/>
          <w:sz w:val="24"/>
          <w:lang w:val="en-US" w:eastAsia="cs-CZ"/>
        </w:rPr>
        <w:t>sings</w:t>
      </w:r>
      <w:proofErr w:type="gramEnd"/>
      <w:r w:rsidRPr="006D444D">
        <w:rPr>
          <w:rFonts w:ascii="Times New Roman" w:hAnsi="Times New Roman" w:cs="Times New Roman"/>
          <w:sz w:val="24"/>
          <w:lang w:val="en-US" w:eastAsia="cs-CZ"/>
        </w:rPr>
        <w:t xml:space="preserve"> the 1990's grunge band </w:t>
      </w:r>
      <w:proofErr w:type="spellStart"/>
      <w:r w:rsidRPr="006D444D">
        <w:rPr>
          <w:rFonts w:ascii="Times New Roman" w:hAnsi="Times New Roman" w:cs="Times New Roman"/>
          <w:sz w:val="24"/>
          <w:lang w:val="en-US" w:eastAsia="cs-CZ"/>
        </w:rPr>
        <w:t>Soundgarden</w:t>
      </w:r>
      <w:proofErr w:type="spellEnd"/>
      <w:r w:rsidRPr="006D444D">
        <w:rPr>
          <w:rFonts w:ascii="Times New Roman" w:hAnsi="Times New Roman" w:cs="Times New Roman"/>
          <w:sz w:val="24"/>
          <w:lang w:val="en-US" w:eastAsia="cs-CZ"/>
        </w:rPr>
        <w:t xml:space="preserve"> in their iconic song Black Hole Sun. The title refers to the astrophysical phenomenon of a black hole which marks the end of the life of a large star – a moment, when all of its mass and energy collapses into itself, swallowing by its gravitational pull everything near and far. </w:t>
      </w:r>
      <w:proofErr w:type="spellStart"/>
      <w:r w:rsidRPr="006D444D">
        <w:rPr>
          <w:rFonts w:ascii="Times New Roman" w:hAnsi="Times New Roman" w:cs="Times New Roman"/>
          <w:sz w:val="24"/>
          <w:lang w:val="en-US" w:eastAsia="cs-CZ"/>
        </w:rPr>
        <w:t>Soundgarden</w:t>
      </w:r>
      <w:proofErr w:type="spellEnd"/>
      <w:r w:rsidRPr="006D444D">
        <w:rPr>
          <w:rFonts w:ascii="Times New Roman" w:hAnsi="Times New Roman" w:cs="Times New Roman"/>
          <w:sz w:val="24"/>
          <w:lang w:val="en-US" w:eastAsia="cs-CZ"/>
        </w:rPr>
        <w:t xml:space="preserve"> presents us with exemplary apocalyptic fiction – fiction, because the Sun dictating our orbit would need to be about twenty times more massive to ever turn into an actual black hole. But nobody enters a gallery (basement) to learn about facts. Instead, the exhibition takes the song's name as a point of imaginative departure to examine the hidden, darker side of sunlight: a vital force that literally births all "life", while at the same time increasingly threatens to annihilate it.</w:t>
      </w:r>
    </w:p>
    <w:p w:rsidR="006D444D" w:rsidRPr="006D444D" w:rsidRDefault="006D444D" w:rsidP="006D444D">
      <w:pPr>
        <w:pStyle w:val="Bezmezer"/>
        <w:spacing w:line="360" w:lineRule="auto"/>
        <w:rPr>
          <w:rFonts w:ascii="Times New Roman" w:hAnsi="Times New Roman" w:cs="Times New Roman"/>
          <w:sz w:val="28"/>
          <w:szCs w:val="24"/>
          <w:lang w:val="en-US" w:eastAsia="cs-CZ"/>
        </w:rPr>
      </w:pPr>
      <w:r w:rsidRPr="006D444D">
        <w:rPr>
          <w:rFonts w:ascii="Times New Roman" w:hAnsi="Times New Roman" w:cs="Times New Roman"/>
          <w:sz w:val="24"/>
          <w:lang w:val="en-US" w:eastAsia="cs-CZ"/>
        </w:rPr>
        <w:t> </w:t>
      </w:r>
    </w:p>
    <w:p w:rsidR="006D444D" w:rsidRPr="006D444D" w:rsidRDefault="006D444D" w:rsidP="006D444D">
      <w:pPr>
        <w:pStyle w:val="Bezmezer"/>
        <w:spacing w:line="360" w:lineRule="auto"/>
        <w:rPr>
          <w:rFonts w:ascii="Times New Roman" w:hAnsi="Times New Roman" w:cs="Times New Roman"/>
          <w:sz w:val="28"/>
          <w:szCs w:val="24"/>
          <w:lang w:val="en-US" w:eastAsia="cs-CZ"/>
        </w:rPr>
      </w:pPr>
      <w:r w:rsidRPr="006D444D">
        <w:rPr>
          <w:rFonts w:ascii="Times New Roman" w:hAnsi="Times New Roman" w:cs="Times New Roman"/>
          <w:sz w:val="24"/>
          <w:lang w:val="en-US" w:eastAsia="cs-CZ"/>
        </w:rPr>
        <w:t xml:space="preserve">This paradox at the very boiling heart of solar energy was long ago described by French philosopher Georges </w:t>
      </w:r>
      <w:proofErr w:type="spellStart"/>
      <w:r w:rsidRPr="006D444D">
        <w:rPr>
          <w:rFonts w:ascii="Times New Roman" w:hAnsi="Times New Roman" w:cs="Times New Roman"/>
          <w:sz w:val="24"/>
          <w:lang w:val="en-US" w:eastAsia="cs-CZ"/>
        </w:rPr>
        <w:t>Bataille</w:t>
      </w:r>
      <w:proofErr w:type="spellEnd"/>
      <w:r w:rsidRPr="006D444D">
        <w:rPr>
          <w:rFonts w:ascii="Times New Roman" w:hAnsi="Times New Roman" w:cs="Times New Roman"/>
          <w:sz w:val="24"/>
          <w:lang w:val="en-US" w:eastAsia="cs-CZ"/>
        </w:rPr>
        <w:t xml:space="preserve">. In his text Accursed Share from 1949, he develops an idea of a "general economy" – an economy that does not stop with the flows of goods and currencies, but instead posits a theory of exchange among cosmic and planetary forces. Since time immemorial, we have been conscious of the illuminating power of the Sun which gives our </w:t>
      </w:r>
      <w:proofErr w:type="gramStart"/>
      <w:r w:rsidRPr="006D444D">
        <w:rPr>
          <w:rFonts w:ascii="Times New Roman" w:hAnsi="Times New Roman" w:cs="Times New Roman"/>
          <w:sz w:val="24"/>
          <w:lang w:val="en-US" w:eastAsia="cs-CZ"/>
        </w:rPr>
        <w:t>bodies</w:t>
      </w:r>
      <w:proofErr w:type="gramEnd"/>
      <w:r w:rsidRPr="006D444D">
        <w:rPr>
          <w:rFonts w:ascii="Times New Roman" w:hAnsi="Times New Roman" w:cs="Times New Roman"/>
          <w:sz w:val="24"/>
          <w:lang w:val="en-US" w:eastAsia="cs-CZ"/>
        </w:rPr>
        <w:t xml:space="preserve"> nutrition and warmth. The Sun was worshiped as the ultimate purity, the impersonation of positivity, beauty and goodness. But as </w:t>
      </w:r>
      <w:proofErr w:type="spellStart"/>
      <w:r w:rsidRPr="006D444D">
        <w:rPr>
          <w:rFonts w:ascii="Times New Roman" w:hAnsi="Times New Roman" w:cs="Times New Roman"/>
          <w:sz w:val="24"/>
          <w:lang w:val="en-US" w:eastAsia="cs-CZ"/>
        </w:rPr>
        <w:t>Bataille</w:t>
      </w:r>
      <w:proofErr w:type="spellEnd"/>
      <w:r w:rsidRPr="006D444D">
        <w:rPr>
          <w:rFonts w:ascii="Times New Roman" w:hAnsi="Times New Roman" w:cs="Times New Roman"/>
          <w:sz w:val="24"/>
          <w:lang w:val="en-US" w:eastAsia="cs-CZ"/>
        </w:rPr>
        <w:t xml:space="preserve"> shows, this energetic outburst comes at a high price. Since the nourishing radiance of sunlight hides at its core a different Sun: a "black sun" which burns and destroys. The illuminating energy is thus necessarily mixed with a poison – an inextinguishable, unstoppable flame that ultimately leads to (self</w:t>
      </w:r>
      <w:proofErr w:type="gramStart"/>
      <w:r w:rsidRPr="006D444D">
        <w:rPr>
          <w:rFonts w:ascii="Times New Roman" w:hAnsi="Times New Roman" w:cs="Times New Roman"/>
          <w:sz w:val="24"/>
          <w:lang w:val="en-US" w:eastAsia="cs-CZ"/>
        </w:rPr>
        <w:t>)destruction</w:t>
      </w:r>
      <w:proofErr w:type="gramEnd"/>
      <w:r w:rsidRPr="006D444D">
        <w:rPr>
          <w:rFonts w:ascii="Times New Roman" w:hAnsi="Times New Roman" w:cs="Times New Roman"/>
          <w:sz w:val="24"/>
          <w:lang w:val="en-US" w:eastAsia="cs-CZ"/>
        </w:rPr>
        <w:t>.</w:t>
      </w:r>
    </w:p>
    <w:p w:rsidR="006D444D" w:rsidRPr="006D444D" w:rsidRDefault="006D444D" w:rsidP="006D444D">
      <w:pPr>
        <w:pStyle w:val="Bezmezer"/>
        <w:spacing w:line="360" w:lineRule="auto"/>
        <w:rPr>
          <w:rFonts w:ascii="Times New Roman" w:hAnsi="Times New Roman" w:cs="Times New Roman"/>
          <w:sz w:val="28"/>
          <w:szCs w:val="24"/>
          <w:lang w:val="en-US" w:eastAsia="cs-CZ"/>
        </w:rPr>
      </w:pPr>
      <w:r w:rsidRPr="006D444D">
        <w:rPr>
          <w:rFonts w:ascii="Times New Roman" w:hAnsi="Times New Roman" w:cs="Times New Roman"/>
          <w:sz w:val="24"/>
          <w:lang w:val="en-US" w:eastAsia="cs-CZ"/>
        </w:rPr>
        <w:t> </w:t>
      </w:r>
    </w:p>
    <w:p w:rsidR="006D444D" w:rsidRPr="006D444D" w:rsidRDefault="006D444D" w:rsidP="006D444D">
      <w:pPr>
        <w:pStyle w:val="Bezmezer"/>
        <w:spacing w:line="360" w:lineRule="auto"/>
        <w:rPr>
          <w:rFonts w:ascii="Times New Roman" w:hAnsi="Times New Roman" w:cs="Times New Roman"/>
          <w:sz w:val="28"/>
          <w:szCs w:val="24"/>
          <w:lang w:val="en-US" w:eastAsia="cs-CZ"/>
        </w:rPr>
      </w:pPr>
      <w:r w:rsidRPr="006D444D">
        <w:rPr>
          <w:rFonts w:ascii="Times New Roman" w:hAnsi="Times New Roman" w:cs="Times New Roman"/>
          <w:sz w:val="24"/>
          <w:lang w:val="en-US" w:eastAsia="cs-CZ"/>
        </w:rPr>
        <w:t xml:space="preserve">This intertwined dynamism of growth and waste is inherent to all energetic exchanges in the universe and, correspondingly, to human societies as well.  In the midst of shocking heatwaves, unprecedented forest fires and the growing necessity to protect our skin from the rising levels of UV, we might feel a little closer to </w:t>
      </w:r>
      <w:proofErr w:type="spellStart"/>
      <w:r w:rsidRPr="006D444D">
        <w:rPr>
          <w:rFonts w:ascii="Times New Roman" w:hAnsi="Times New Roman" w:cs="Times New Roman"/>
          <w:sz w:val="24"/>
          <w:lang w:val="en-US" w:eastAsia="cs-CZ"/>
        </w:rPr>
        <w:t>this"dark</w:t>
      </w:r>
      <w:proofErr w:type="spellEnd"/>
      <w:r w:rsidRPr="006D444D">
        <w:rPr>
          <w:rFonts w:ascii="Times New Roman" w:hAnsi="Times New Roman" w:cs="Times New Roman"/>
          <w:sz w:val="24"/>
          <w:lang w:val="en-US" w:eastAsia="cs-CZ"/>
        </w:rPr>
        <w:t xml:space="preserve"> side" of the Sun. Nevertheless, the works in this show should not be viewed in a simply post-apocalyptic "light". We do not descend into a dim, damp shelter to hide from coming annihilation. Rather, we do so to uncover the inseparability of the "white" sun from the "black", and unveil the rotten core of </w:t>
      </w:r>
      <w:r w:rsidRPr="006D444D">
        <w:rPr>
          <w:rFonts w:ascii="Times New Roman" w:hAnsi="Times New Roman" w:cs="Times New Roman"/>
          <w:sz w:val="24"/>
          <w:lang w:val="en-US" w:eastAsia="cs-CZ"/>
        </w:rPr>
        <w:lastRenderedPageBreak/>
        <w:t>economic and industrial growth that drives us towards an end. But this end itself does not have to rhyme with doom, but may hold a treasure.</w:t>
      </w:r>
    </w:p>
    <w:p w:rsidR="006D444D" w:rsidRPr="006D444D" w:rsidRDefault="006D444D" w:rsidP="006D444D">
      <w:pPr>
        <w:pStyle w:val="Bezmezer"/>
        <w:spacing w:line="360" w:lineRule="auto"/>
        <w:rPr>
          <w:rFonts w:ascii="Times New Roman" w:hAnsi="Times New Roman" w:cs="Times New Roman"/>
          <w:i/>
          <w:sz w:val="28"/>
          <w:szCs w:val="24"/>
          <w:lang w:val="en-US" w:eastAsia="cs-CZ"/>
        </w:rPr>
      </w:pPr>
      <w:r w:rsidRPr="006D444D">
        <w:rPr>
          <w:rFonts w:ascii="Times New Roman" w:hAnsi="Times New Roman" w:cs="Times New Roman"/>
          <w:i/>
          <w:sz w:val="24"/>
          <w:lang w:val="en-US" w:eastAsia="cs-CZ"/>
        </w:rPr>
        <w:t>"Hang my head</w:t>
      </w:r>
    </w:p>
    <w:p w:rsidR="006D444D" w:rsidRPr="006D444D" w:rsidRDefault="006D444D" w:rsidP="006D444D">
      <w:pPr>
        <w:pStyle w:val="Bezmezer"/>
        <w:spacing w:line="360" w:lineRule="auto"/>
        <w:rPr>
          <w:rFonts w:ascii="Times New Roman" w:hAnsi="Times New Roman" w:cs="Times New Roman"/>
          <w:i/>
          <w:sz w:val="28"/>
          <w:szCs w:val="24"/>
          <w:lang w:val="en-US" w:eastAsia="cs-CZ"/>
        </w:rPr>
      </w:pPr>
      <w:r w:rsidRPr="006D444D">
        <w:rPr>
          <w:rFonts w:ascii="Times New Roman" w:hAnsi="Times New Roman" w:cs="Times New Roman"/>
          <w:i/>
          <w:sz w:val="24"/>
          <w:lang w:val="en-US" w:eastAsia="cs-CZ"/>
        </w:rPr>
        <w:t>Drown my fear</w:t>
      </w:r>
    </w:p>
    <w:p w:rsidR="006D444D" w:rsidRPr="006D444D" w:rsidRDefault="006D444D" w:rsidP="006D444D">
      <w:pPr>
        <w:pStyle w:val="Bezmezer"/>
        <w:spacing w:line="360" w:lineRule="auto"/>
        <w:rPr>
          <w:rFonts w:ascii="Times New Roman" w:hAnsi="Times New Roman" w:cs="Times New Roman"/>
          <w:i/>
          <w:sz w:val="28"/>
          <w:szCs w:val="24"/>
          <w:lang w:val="en-US" w:eastAsia="cs-CZ"/>
        </w:rPr>
      </w:pPr>
      <w:r w:rsidRPr="006D444D">
        <w:rPr>
          <w:rFonts w:ascii="Times New Roman" w:hAnsi="Times New Roman" w:cs="Times New Roman"/>
          <w:i/>
          <w:sz w:val="24"/>
          <w:lang w:val="en-US" w:eastAsia="cs-CZ"/>
        </w:rPr>
        <w:t>Till you all just disappear</w:t>
      </w:r>
    </w:p>
    <w:p w:rsidR="006D444D" w:rsidRPr="006D444D" w:rsidRDefault="006D444D" w:rsidP="006D444D">
      <w:pPr>
        <w:pStyle w:val="Bezmezer"/>
        <w:spacing w:line="360" w:lineRule="auto"/>
        <w:rPr>
          <w:rFonts w:ascii="Times New Roman" w:hAnsi="Times New Roman" w:cs="Times New Roman"/>
          <w:i/>
          <w:sz w:val="28"/>
          <w:szCs w:val="24"/>
          <w:lang w:val="en-US" w:eastAsia="cs-CZ"/>
        </w:rPr>
      </w:pPr>
      <w:r w:rsidRPr="006D444D">
        <w:rPr>
          <w:rFonts w:ascii="Times New Roman" w:hAnsi="Times New Roman" w:cs="Times New Roman"/>
          <w:i/>
          <w:sz w:val="24"/>
          <w:lang w:val="en-US" w:eastAsia="cs-CZ"/>
        </w:rPr>
        <w:t> </w:t>
      </w:r>
    </w:p>
    <w:p w:rsidR="006D444D" w:rsidRPr="006D444D" w:rsidRDefault="006D444D" w:rsidP="006D444D">
      <w:pPr>
        <w:pStyle w:val="Bezmezer"/>
        <w:spacing w:line="360" w:lineRule="auto"/>
        <w:rPr>
          <w:rFonts w:ascii="Times New Roman" w:hAnsi="Times New Roman" w:cs="Times New Roman"/>
          <w:i/>
          <w:sz w:val="28"/>
          <w:szCs w:val="24"/>
          <w:lang w:val="en-US" w:eastAsia="cs-CZ"/>
        </w:rPr>
      </w:pPr>
      <w:r w:rsidRPr="006D444D">
        <w:rPr>
          <w:rFonts w:ascii="Times New Roman" w:hAnsi="Times New Roman" w:cs="Times New Roman"/>
          <w:i/>
          <w:sz w:val="24"/>
          <w:lang w:val="en-US" w:eastAsia="cs-CZ"/>
        </w:rPr>
        <w:t>Black hole sun</w:t>
      </w:r>
    </w:p>
    <w:p w:rsidR="006D444D" w:rsidRPr="006D444D" w:rsidRDefault="006D444D" w:rsidP="006D444D">
      <w:pPr>
        <w:pStyle w:val="Bezmezer"/>
        <w:spacing w:line="360" w:lineRule="auto"/>
        <w:rPr>
          <w:rFonts w:ascii="Times New Roman" w:hAnsi="Times New Roman" w:cs="Times New Roman"/>
          <w:i/>
          <w:sz w:val="28"/>
          <w:szCs w:val="24"/>
          <w:lang w:val="en-US" w:eastAsia="cs-CZ"/>
        </w:rPr>
      </w:pPr>
      <w:r w:rsidRPr="006D444D">
        <w:rPr>
          <w:rFonts w:ascii="Times New Roman" w:hAnsi="Times New Roman" w:cs="Times New Roman"/>
          <w:i/>
          <w:sz w:val="24"/>
          <w:lang w:val="en-US" w:eastAsia="cs-CZ"/>
        </w:rPr>
        <w:t xml:space="preserve">Won't you </w:t>
      </w:r>
      <w:proofErr w:type="gramStart"/>
      <w:r w:rsidRPr="006D444D">
        <w:rPr>
          <w:rFonts w:ascii="Times New Roman" w:hAnsi="Times New Roman" w:cs="Times New Roman"/>
          <w:i/>
          <w:sz w:val="24"/>
          <w:lang w:val="en-US" w:eastAsia="cs-CZ"/>
        </w:rPr>
        <w:t>come</w:t>
      </w:r>
      <w:proofErr w:type="gramEnd"/>
    </w:p>
    <w:p w:rsidR="006D444D" w:rsidRPr="006D444D" w:rsidRDefault="006D444D" w:rsidP="006D444D">
      <w:pPr>
        <w:pStyle w:val="Bezmezer"/>
        <w:spacing w:line="360" w:lineRule="auto"/>
        <w:rPr>
          <w:rFonts w:ascii="Times New Roman" w:hAnsi="Times New Roman" w:cs="Times New Roman"/>
          <w:i/>
          <w:sz w:val="28"/>
          <w:szCs w:val="24"/>
          <w:lang w:val="en-US" w:eastAsia="cs-CZ"/>
        </w:rPr>
      </w:pPr>
      <w:r w:rsidRPr="006D444D">
        <w:rPr>
          <w:rFonts w:ascii="Times New Roman" w:hAnsi="Times New Roman" w:cs="Times New Roman"/>
          <w:i/>
          <w:sz w:val="24"/>
          <w:lang w:val="en-US" w:eastAsia="cs-CZ"/>
        </w:rPr>
        <w:t>And wash away the rain?"</w:t>
      </w:r>
    </w:p>
    <w:p w:rsidR="006D444D" w:rsidRPr="006D444D" w:rsidRDefault="006D444D" w:rsidP="006D444D">
      <w:pPr>
        <w:pStyle w:val="Bezmezer"/>
        <w:spacing w:line="360" w:lineRule="auto"/>
        <w:rPr>
          <w:rFonts w:ascii="Times New Roman" w:hAnsi="Times New Roman" w:cs="Times New Roman"/>
          <w:sz w:val="28"/>
          <w:szCs w:val="24"/>
          <w:lang w:val="en-US" w:eastAsia="cs-CZ"/>
        </w:rPr>
      </w:pPr>
    </w:p>
    <w:p w:rsidR="006D444D" w:rsidRPr="006D444D" w:rsidRDefault="006D444D" w:rsidP="006D444D">
      <w:pPr>
        <w:pStyle w:val="Bezmezer"/>
        <w:spacing w:line="360" w:lineRule="auto"/>
        <w:rPr>
          <w:rFonts w:ascii="Times New Roman" w:hAnsi="Times New Roman" w:cs="Times New Roman"/>
          <w:sz w:val="28"/>
          <w:szCs w:val="24"/>
          <w:lang w:val="en-US" w:eastAsia="cs-CZ"/>
        </w:rPr>
      </w:pPr>
      <w:r w:rsidRPr="006D444D">
        <w:rPr>
          <w:rFonts w:ascii="Times New Roman" w:hAnsi="Times New Roman" w:cs="Times New Roman"/>
          <w:sz w:val="24"/>
          <w:lang w:val="en-US" w:eastAsia="cs-CZ"/>
        </w:rPr>
        <w:t>BIOS</w:t>
      </w:r>
    </w:p>
    <w:p w:rsidR="006D444D" w:rsidRPr="006D444D" w:rsidRDefault="006D444D" w:rsidP="006D444D">
      <w:pPr>
        <w:pStyle w:val="Bezmezer"/>
        <w:spacing w:line="360" w:lineRule="auto"/>
        <w:rPr>
          <w:rFonts w:ascii="Times New Roman" w:hAnsi="Times New Roman" w:cs="Times New Roman"/>
          <w:sz w:val="28"/>
          <w:szCs w:val="24"/>
          <w:lang w:val="en-US" w:eastAsia="cs-CZ"/>
        </w:rPr>
      </w:pPr>
    </w:p>
    <w:p w:rsidR="006D444D" w:rsidRPr="006D444D" w:rsidRDefault="006D444D" w:rsidP="006D444D">
      <w:pPr>
        <w:pStyle w:val="Bezmezer"/>
        <w:spacing w:line="360" w:lineRule="auto"/>
        <w:rPr>
          <w:rFonts w:ascii="Times New Roman" w:hAnsi="Times New Roman" w:cs="Times New Roman"/>
          <w:sz w:val="28"/>
          <w:szCs w:val="24"/>
          <w:lang w:val="en-US" w:eastAsia="cs-CZ"/>
        </w:rPr>
      </w:pPr>
      <w:r w:rsidRPr="006D444D">
        <w:rPr>
          <w:rFonts w:ascii="Times New Roman" w:hAnsi="Times New Roman" w:cs="Times New Roman"/>
          <w:sz w:val="24"/>
          <w:lang w:val="en-US" w:eastAsia="cs-CZ"/>
        </w:rPr>
        <w:t xml:space="preserve">In recent years, Brno-based intermedia artist </w:t>
      </w:r>
      <w:proofErr w:type="spellStart"/>
      <w:r w:rsidRPr="006D444D">
        <w:rPr>
          <w:rFonts w:ascii="Times New Roman" w:hAnsi="Times New Roman" w:cs="Times New Roman"/>
          <w:b/>
          <w:sz w:val="24"/>
          <w:lang w:val="en-US" w:eastAsia="cs-CZ"/>
        </w:rPr>
        <w:t>Judita</w:t>
      </w:r>
      <w:proofErr w:type="spellEnd"/>
      <w:r w:rsidRPr="006D444D">
        <w:rPr>
          <w:rFonts w:ascii="Times New Roman" w:hAnsi="Times New Roman" w:cs="Times New Roman"/>
          <w:b/>
          <w:sz w:val="24"/>
          <w:lang w:val="en-US" w:eastAsia="cs-CZ"/>
        </w:rPr>
        <w:t xml:space="preserve"> </w:t>
      </w:r>
      <w:proofErr w:type="spellStart"/>
      <w:r w:rsidRPr="006D444D">
        <w:rPr>
          <w:rFonts w:ascii="Times New Roman" w:hAnsi="Times New Roman" w:cs="Times New Roman"/>
          <w:b/>
          <w:sz w:val="24"/>
          <w:lang w:val="en-US" w:eastAsia="cs-CZ"/>
        </w:rPr>
        <w:t>Levitnerová</w:t>
      </w:r>
      <w:proofErr w:type="spellEnd"/>
      <w:r w:rsidRPr="006D444D">
        <w:rPr>
          <w:rFonts w:ascii="Times New Roman" w:hAnsi="Times New Roman" w:cs="Times New Roman"/>
          <w:sz w:val="24"/>
          <w:lang w:val="en-US" w:eastAsia="cs-CZ"/>
        </w:rPr>
        <w:t xml:space="preserve"> (*1994) has worked primarily with textiles and their socio-cultural dimensions. She recycles industrial textiles and scraps of clothing, reshaping or melting down their matter until their sealed plastic fibers are revealed. However, we will not see her textile works in the exhibition –</w:t>
      </w:r>
      <w:proofErr w:type="gramStart"/>
      <w:r w:rsidRPr="006D444D">
        <w:rPr>
          <w:rFonts w:ascii="Times New Roman" w:hAnsi="Times New Roman" w:cs="Times New Roman"/>
          <w:sz w:val="24"/>
          <w:lang w:val="en-US" w:eastAsia="cs-CZ"/>
        </w:rPr>
        <w:t>  the</w:t>
      </w:r>
      <w:proofErr w:type="gramEnd"/>
      <w:r w:rsidRPr="006D444D">
        <w:rPr>
          <w:rFonts w:ascii="Times New Roman" w:hAnsi="Times New Roman" w:cs="Times New Roman"/>
          <w:sz w:val="24"/>
          <w:lang w:val="en-US" w:eastAsia="cs-CZ"/>
        </w:rPr>
        <w:t xml:space="preserve"> charcoal she spreads over the surface of the underground pillars is the only remaining evidence of her burning method.</w:t>
      </w:r>
    </w:p>
    <w:p w:rsidR="006D444D" w:rsidRPr="006D444D" w:rsidRDefault="006D444D" w:rsidP="006D444D">
      <w:pPr>
        <w:pStyle w:val="Bezmezer"/>
        <w:spacing w:line="360" w:lineRule="auto"/>
        <w:rPr>
          <w:rFonts w:ascii="Times New Roman" w:hAnsi="Times New Roman" w:cs="Times New Roman"/>
          <w:sz w:val="28"/>
          <w:szCs w:val="24"/>
          <w:lang w:val="en-US" w:eastAsia="cs-CZ"/>
        </w:rPr>
      </w:pPr>
    </w:p>
    <w:p w:rsidR="006D444D" w:rsidRPr="006D444D" w:rsidRDefault="006D444D" w:rsidP="006D444D">
      <w:pPr>
        <w:pStyle w:val="Bezmezer"/>
        <w:spacing w:line="360" w:lineRule="auto"/>
        <w:rPr>
          <w:rFonts w:ascii="Times New Roman" w:hAnsi="Times New Roman" w:cs="Times New Roman"/>
          <w:sz w:val="28"/>
          <w:szCs w:val="24"/>
          <w:lang w:val="en-US" w:eastAsia="cs-CZ"/>
        </w:rPr>
      </w:pPr>
      <w:r w:rsidRPr="006D444D">
        <w:rPr>
          <w:rFonts w:ascii="Times New Roman" w:hAnsi="Times New Roman" w:cs="Times New Roman"/>
          <w:b/>
          <w:sz w:val="24"/>
          <w:lang w:val="en-US" w:eastAsia="cs-CZ"/>
        </w:rPr>
        <w:t xml:space="preserve">Agnieszka </w:t>
      </w:r>
      <w:proofErr w:type="spellStart"/>
      <w:r w:rsidRPr="006D444D">
        <w:rPr>
          <w:rFonts w:ascii="Times New Roman" w:hAnsi="Times New Roman" w:cs="Times New Roman"/>
          <w:b/>
          <w:sz w:val="24"/>
          <w:lang w:val="en-US" w:eastAsia="cs-CZ"/>
        </w:rPr>
        <w:t>Polska</w:t>
      </w:r>
      <w:proofErr w:type="spellEnd"/>
      <w:r w:rsidRPr="006D444D">
        <w:rPr>
          <w:rFonts w:ascii="Times New Roman" w:hAnsi="Times New Roman" w:cs="Times New Roman"/>
          <w:sz w:val="24"/>
          <w:lang w:val="en-US" w:eastAsia="cs-CZ"/>
        </w:rPr>
        <w:t xml:space="preserve"> (*1985) is an internationally acclaimed Polish artist known for her complex audiovisual installations. She often uses straightforward animation techniques to create poetic shortcuts to critical themes such as </w:t>
      </w:r>
      <w:proofErr w:type="spellStart"/>
      <w:r w:rsidRPr="006D444D">
        <w:rPr>
          <w:rFonts w:ascii="Times New Roman" w:hAnsi="Times New Roman" w:cs="Times New Roman"/>
          <w:sz w:val="24"/>
          <w:lang w:val="en-US" w:eastAsia="cs-CZ"/>
        </w:rPr>
        <w:t>extractivism</w:t>
      </w:r>
      <w:proofErr w:type="spellEnd"/>
      <w:r w:rsidRPr="006D444D">
        <w:rPr>
          <w:rFonts w:ascii="Times New Roman" w:hAnsi="Times New Roman" w:cs="Times New Roman"/>
          <w:sz w:val="24"/>
          <w:lang w:val="en-US" w:eastAsia="cs-CZ"/>
        </w:rPr>
        <w:t xml:space="preserve"> and environmental crisis. In the work The New Sun (2017, 12 min. 19 sec), we are introduced to the Sun itself in a comedic stand-up performance, which presents us with a vision of a collapsing world through a vocal monologue. However, the changing form and mood of the sunny protagonist does not only bring the unfortunate news of the end but suggests that some hope might remain hidden in the power of well-chosen words. Indeed, it is the story that can guide us in moments of crisis and confusion, and thus remains a necessary part of any attempt at understanding or change.</w:t>
      </w:r>
    </w:p>
    <w:p w:rsidR="006D444D" w:rsidRPr="006D444D" w:rsidRDefault="006D444D" w:rsidP="006D444D">
      <w:pPr>
        <w:pStyle w:val="Bezmezer"/>
        <w:spacing w:line="360" w:lineRule="auto"/>
        <w:rPr>
          <w:rFonts w:ascii="Times New Roman" w:hAnsi="Times New Roman" w:cs="Times New Roman"/>
          <w:sz w:val="28"/>
          <w:szCs w:val="24"/>
          <w:lang w:val="en-US" w:eastAsia="cs-CZ"/>
        </w:rPr>
      </w:pPr>
    </w:p>
    <w:p w:rsidR="006D444D" w:rsidRPr="006D444D" w:rsidRDefault="006D444D" w:rsidP="006D444D">
      <w:pPr>
        <w:pStyle w:val="Bezmezer"/>
        <w:spacing w:line="360" w:lineRule="auto"/>
        <w:rPr>
          <w:rFonts w:ascii="Times New Roman" w:hAnsi="Times New Roman" w:cs="Times New Roman"/>
          <w:sz w:val="28"/>
          <w:szCs w:val="24"/>
          <w:lang w:val="en-US" w:eastAsia="cs-CZ"/>
        </w:rPr>
      </w:pPr>
      <w:r w:rsidRPr="006D444D">
        <w:rPr>
          <w:rFonts w:ascii="Times New Roman" w:hAnsi="Times New Roman" w:cs="Times New Roman"/>
          <w:sz w:val="24"/>
          <w:lang w:val="en-US" w:eastAsia="cs-CZ"/>
        </w:rPr>
        <w:t xml:space="preserve">The work of </w:t>
      </w:r>
      <w:proofErr w:type="spellStart"/>
      <w:r w:rsidRPr="006D444D">
        <w:rPr>
          <w:rFonts w:ascii="Times New Roman" w:hAnsi="Times New Roman" w:cs="Times New Roman"/>
          <w:b/>
          <w:sz w:val="24"/>
          <w:lang w:val="en-US" w:eastAsia="cs-CZ"/>
        </w:rPr>
        <w:t>Romain</w:t>
      </w:r>
      <w:proofErr w:type="spellEnd"/>
      <w:r w:rsidRPr="006D444D">
        <w:rPr>
          <w:rFonts w:ascii="Times New Roman" w:hAnsi="Times New Roman" w:cs="Times New Roman"/>
          <w:b/>
          <w:sz w:val="24"/>
          <w:lang w:val="en-US" w:eastAsia="cs-CZ"/>
        </w:rPr>
        <w:t xml:space="preserve"> </w:t>
      </w:r>
      <w:proofErr w:type="spellStart"/>
      <w:r w:rsidRPr="006D444D">
        <w:rPr>
          <w:rFonts w:ascii="Times New Roman" w:hAnsi="Times New Roman" w:cs="Times New Roman"/>
          <w:b/>
          <w:sz w:val="24"/>
          <w:lang w:val="en-US" w:eastAsia="cs-CZ"/>
        </w:rPr>
        <w:t>Vicari</w:t>
      </w:r>
      <w:proofErr w:type="spellEnd"/>
      <w:r w:rsidRPr="006D444D">
        <w:rPr>
          <w:rFonts w:ascii="Times New Roman" w:hAnsi="Times New Roman" w:cs="Times New Roman"/>
          <w:sz w:val="24"/>
          <w:lang w:val="en-US" w:eastAsia="cs-CZ"/>
        </w:rPr>
        <w:t xml:space="preserve"> (*1990), an artist working on the axis between Paris and São Paulo, grows out of the tension between what is abandoned, obsolete or discarded and the wasteful economics of our contemporary political reality. As a result, he often does not stage his projects in the traditional "white cube" space, but finds a home for them in exteriors or in </w:t>
      </w:r>
      <w:r w:rsidRPr="006D444D">
        <w:rPr>
          <w:rFonts w:ascii="Times New Roman" w:hAnsi="Times New Roman" w:cs="Times New Roman"/>
          <w:sz w:val="24"/>
          <w:lang w:val="en-US" w:eastAsia="cs-CZ"/>
        </w:rPr>
        <w:lastRenderedPageBreak/>
        <w:t>venues beyond a gallery. His materials consist of industrial remains, garbage, random objects found in scrap yards, or the very infrastructure into which he incorporates his intricate objects. In his installations, the original materials bend, decompose and lose their former purpose, finding new meaning as part of a malleable mass that combines both the hectic rhythm of the urban environment and the South American cultural tradition from which the artist draws inspiration.</w:t>
      </w:r>
    </w:p>
    <w:p w:rsidR="006D444D" w:rsidRPr="006D444D" w:rsidRDefault="006D444D" w:rsidP="006D444D">
      <w:pPr>
        <w:pStyle w:val="Bezmezer"/>
        <w:spacing w:line="360" w:lineRule="auto"/>
        <w:rPr>
          <w:rFonts w:ascii="Times New Roman" w:hAnsi="Times New Roman" w:cs="Times New Roman"/>
          <w:sz w:val="28"/>
          <w:szCs w:val="24"/>
          <w:lang w:val="en-US" w:eastAsia="cs-CZ"/>
        </w:rPr>
      </w:pPr>
    </w:p>
    <w:p w:rsidR="006D444D" w:rsidRPr="006D444D" w:rsidRDefault="006D444D" w:rsidP="006D444D">
      <w:pPr>
        <w:pStyle w:val="Bezmezer"/>
        <w:spacing w:line="360" w:lineRule="auto"/>
        <w:rPr>
          <w:rFonts w:ascii="Times New Roman" w:hAnsi="Times New Roman" w:cs="Times New Roman"/>
          <w:sz w:val="28"/>
          <w:szCs w:val="24"/>
          <w:lang w:val="en-US" w:eastAsia="cs-CZ"/>
        </w:rPr>
      </w:pPr>
      <w:r w:rsidRPr="006D444D">
        <w:rPr>
          <w:rFonts w:ascii="Times New Roman" w:hAnsi="Times New Roman" w:cs="Times New Roman"/>
          <w:sz w:val="24"/>
          <w:lang w:val="en-US" w:eastAsia="cs-CZ"/>
        </w:rPr>
        <w:t xml:space="preserve">Digital artist </w:t>
      </w:r>
      <w:proofErr w:type="spellStart"/>
      <w:r w:rsidRPr="006D444D">
        <w:rPr>
          <w:rFonts w:ascii="Times New Roman" w:hAnsi="Times New Roman" w:cs="Times New Roman"/>
          <w:b/>
          <w:sz w:val="24"/>
          <w:lang w:val="en-US" w:eastAsia="cs-CZ"/>
        </w:rPr>
        <w:t>nismo</w:t>
      </w:r>
      <w:proofErr w:type="spellEnd"/>
      <w:r w:rsidRPr="006D444D">
        <w:rPr>
          <w:rFonts w:ascii="Times New Roman" w:hAnsi="Times New Roman" w:cs="Times New Roman"/>
          <w:sz w:val="24"/>
          <w:lang w:val="en-US" w:eastAsia="cs-CZ"/>
        </w:rPr>
        <w:t xml:space="preserve"> (*1993) has long been developing a distinctive 3D aesthetic which seems at the same time fragile and threatening. She is dedicated to creating 3D characters, 3D scanning, graphic design, setting up scenic environments and crafting desig</w:t>
      </w:r>
      <w:bookmarkStart w:id="0" w:name="_GoBack"/>
      <w:bookmarkEnd w:id="0"/>
      <w:r w:rsidRPr="006D444D">
        <w:rPr>
          <w:rFonts w:ascii="Times New Roman" w:hAnsi="Times New Roman" w:cs="Times New Roman"/>
          <w:sz w:val="24"/>
          <w:lang w:val="en-US" w:eastAsia="cs-CZ"/>
        </w:rPr>
        <w:t>n objects or jewelry. Her work seamlessly transitions between categories and materials, constructing multi-layered fantasy worlds in whose murky visions one can catch glimpses of our own reality.</w:t>
      </w:r>
    </w:p>
    <w:p w:rsidR="00B729BC" w:rsidRDefault="00B729BC" w:rsidP="006D444D">
      <w:pPr>
        <w:pStyle w:val="Bezmezer"/>
      </w:pPr>
    </w:p>
    <w:sectPr w:rsidR="00B729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44D"/>
    <w:rsid w:val="006D444D"/>
    <w:rsid w:val="00B729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902B4-FED5-43FB-ACE3-8F2223F6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D444D"/>
    <w:pPr>
      <w:spacing w:after="0" w:line="240" w:lineRule="auto"/>
    </w:pPr>
  </w:style>
  <w:style w:type="paragraph" w:styleId="Normlnweb">
    <w:name w:val="Normal (Web)"/>
    <w:basedOn w:val="Normln"/>
    <w:uiPriority w:val="99"/>
    <w:semiHidden/>
    <w:unhideWhenUsed/>
    <w:rsid w:val="006D444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96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776</Words>
  <Characters>4579</Characters>
  <Application>Microsoft Office Word</Application>
  <DocSecurity>0</DocSecurity>
  <Lines>38</Lines>
  <Paragraphs>10</Paragraphs>
  <ScaleCrop>false</ScaleCrop>
  <Company/>
  <LinksUpToDate>false</LinksUpToDate>
  <CharactersWithSpaces>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Kvasova</dc:creator>
  <cp:keywords/>
  <dc:description/>
  <cp:lastModifiedBy>Kvasova</cp:lastModifiedBy>
  <cp:revision>2</cp:revision>
  <dcterms:created xsi:type="dcterms:W3CDTF">2023-09-08T09:09:00Z</dcterms:created>
  <dcterms:modified xsi:type="dcterms:W3CDTF">2023-09-08T09:10:00Z</dcterms:modified>
</cp:coreProperties>
</file>