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DF15B" w14:textId="414F4445" w:rsidR="001D28A9" w:rsidRDefault="00D45CC0" w:rsidP="00D45CC0">
      <w:pPr>
        <w:pBdr>
          <w:bottom w:val="single" w:sz="6" w:space="1" w:color="auto"/>
        </w:pBdr>
        <w:jc w:val="center"/>
        <w:rPr>
          <w:b/>
          <w:bCs/>
        </w:rPr>
      </w:pPr>
      <w:r>
        <w:rPr>
          <w:b/>
          <w:bCs/>
        </w:rPr>
        <w:t>TISKOVÁ ZPRÁVA</w:t>
      </w:r>
    </w:p>
    <w:p w14:paraId="4E9EEA06" w14:textId="77777777" w:rsidR="00D45CC0" w:rsidRDefault="00D45CC0" w:rsidP="00D45CC0">
      <w:pPr>
        <w:jc w:val="center"/>
        <w:rPr>
          <w:b/>
          <w:bCs/>
        </w:rPr>
      </w:pPr>
    </w:p>
    <w:p w14:paraId="05806C7C" w14:textId="77777777" w:rsidR="00736629" w:rsidRDefault="00294A04" w:rsidP="00736629">
      <w:pPr>
        <w:jc w:val="center"/>
        <w:rPr>
          <w:b/>
          <w:bCs/>
          <w:lang w:val="en-US"/>
        </w:rPr>
      </w:pPr>
      <w:r w:rsidRPr="00736629">
        <w:rPr>
          <w:b/>
          <w:bCs/>
        </w:rPr>
        <w:t>V ČESKU ROSTE NOVÁ GENERACE VODÍKOVÝCH TECHNIKŮ</w:t>
      </w:r>
      <w:r w:rsidRPr="00736629">
        <w:rPr>
          <w:b/>
          <w:bCs/>
          <w:lang w:val="en-US"/>
        </w:rPr>
        <w:t>,</w:t>
      </w:r>
      <w:r w:rsidR="00736629">
        <w:rPr>
          <w:b/>
          <w:bCs/>
          <w:lang w:val="en-US"/>
        </w:rPr>
        <w:t xml:space="preserve"> </w:t>
      </w:r>
    </w:p>
    <w:p w14:paraId="08A93DBD" w14:textId="4FDB990F" w:rsidR="000B07B7" w:rsidRPr="00736629" w:rsidRDefault="00736629" w:rsidP="00736629">
      <w:pPr>
        <w:jc w:val="center"/>
        <w:rPr>
          <w:b/>
          <w:bCs/>
          <w:lang w:val="en-US"/>
        </w:rPr>
      </w:pPr>
      <w:r>
        <w:rPr>
          <w:b/>
          <w:bCs/>
          <w:lang w:val="en-US"/>
        </w:rPr>
        <w:t>KTEŘÍ</w:t>
      </w:r>
      <w:r w:rsidR="00294A04" w:rsidRPr="00736629">
        <w:rPr>
          <w:b/>
          <w:bCs/>
          <w:lang w:val="en-US"/>
        </w:rPr>
        <w:t xml:space="preserve"> OBSTÁLI VE SVĚTOVÉ KONKURENCI</w:t>
      </w:r>
      <w:r>
        <w:rPr>
          <w:b/>
          <w:bCs/>
          <w:lang w:val="en-US"/>
        </w:rPr>
        <w:t xml:space="preserve"> A ZVÍTĚZILI V KATEGORII ENERGIE</w:t>
      </w:r>
    </w:p>
    <w:p w14:paraId="637F3ED7" w14:textId="77777777" w:rsidR="00087C61" w:rsidRDefault="00087C61"/>
    <w:p w14:paraId="4C80B809" w14:textId="368BAAFE" w:rsidR="00087C61" w:rsidRPr="00645C4B" w:rsidRDefault="00736629" w:rsidP="00645C4B">
      <w:pPr>
        <w:jc w:val="both"/>
        <w:rPr>
          <w:b/>
          <w:bCs/>
        </w:rPr>
      </w:pPr>
      <w:r>
        <w:rPr>
          <w:b/>
          <w:bCs/>
        </w:rPr>
        <w:t>Největší závod RC vodíkových aut na světě H2</w:t>
      </w:r>
      <w:r>
        <w:rPr>
          <w:b/>
          <w:bCs/>
        </w:rPr>
        <w:t xml:space="preserve"> </w:t>
      </w:r>
      <w:r>
        <w:rPr>
          <w:b/>
          <w:bCs/>
        </w:rPr>
        <w:t>GRAND PRIX WORLD FINALS zná své vítěze.</w:t>
      </w:r>
      <w:r>
        <w:rPr>
          <w:b/>
          <w:bCs/>
        </w:rPr>
        <w:t xml:space="preserve"> </w:t>
      </w:r>
      <w:r w:rsidR="00714F60" w:rsidRPr="00645C4B">
        <w:rPr>
          <w:b/>
          <w:bCs/>
        </w:rPr>
        <w:t>Patnáct</w:t>
      </w:r>
      <w:r w:rsidR="00681B16" w:rsidRPr="00645C4B">
        <w:rPr>
          <w:b/>
          <w:bCs/>
        </w:rPr>
        <w:t xml:space="preserve"> nejlepších </w:t>
      </w:r>
      <w:r w:rsidR="00087C61" w:rsidRPr="00645C4B">
        <w:rPr>
          <w:b/>
          <w:bCs/>
        </w:rPr>
        <w:t xml:space="preserve">středoškolských </w:t>
      </w:r>
      <w:r w:rsidR="00681B16" w:rsidRPr="00645C4B">
        <w:rPr>
          <w:b/>
          <w:bCs/>
        </w:rPr>
        <w:t>týmů planety</w:t>
      </w:r>
      <w:r w:rsidR="00714F60" w:rsidRPr="00645C4B">
        <w:rPr>
          <w:b/>
          <w:bCs/>
        </w:rPr>
        <w:t xml:space="preserve"> se o víkendu setkalo v nizozemském </w:t>
      </w:r>
      <w:proofErr w:type="spellStart"/>
      <w:r w:rsidR="00714F60" w:rsidRPr="00645C4B">
        <w:rPr>
          <w:b/>
          <w:bCs/>
        </w:rPr>
        <w:t>Assenu</w:t>
      </w:r>
      <w:proofErr w:type="spellEnd"/>
      <w:r w:rsidR="00714F60" w:rsidRPr="00645C4B">
        <w:rPr>
          <w:b/>
          <w:bCs/>
        </w:rPr>
        <w:t xml:space="preserve">. Mají za sebou měsíce připrav a náročných kvalifikačních závodů. </w:t>
      </w:r>
      <w:r w:rsidR="00087C61" w:rsidRPr="00645C4B">
        <w:rPr>
          <w:b/>
          <w:bCs/>
        </w:rPr>
        <w:t>Všichni účastníci jsou členy těch nejlepších týmu ve své zemi</w:t>
      </w:r>
      <w:r w:rsidR="00596334" w:rsidRPr="00645C4B">
        <w:rPr>
          <w:b/>
          <w:bCs/>
        </w:rPr>
        <w:t>, mistr světa je ale jen jede</w:t>
      </w:r>
      <w:r w:rsidR="00693151">
        <w:rPr>
          <w:b/>
          <w:bCs/>
        </w:rPr>
        <w:t>n a j</w:t>
      </w:r>
      <w:r w:rsidR="00596334" w:rsidRPr="00645C4B">
        <w:rPr>
          <w:b/>
          <w:bCs/>
        </w:rPr>
        <w:t>e jím tým</w:t>
      </w:r>
      <w:r w:rsidR="009E3F9B">
        <w:rPr>
          <w:b/>
          <w:bCs/>
        </w:rPr>
        <w:t xml:space="preserve"> O</w:t>
      </w:r>
      <w:r w:rsidR="00294A04">
        <w:rPr>
          <w:b/>
          <w:bCs/>
        </w:rPr>
        <w:t>AKWOOD</w:t>
      </w:r>
      <w:r w:rsidR="009E3F9B">
        <w:rPr>
          <w:b/>
          <w:bCs/>
        </w:rPr>
        <w:t xml:space="preserve"> Pink z losangeleské střední školy. </w:t>
      </w:r>
    </w:p>
    <w:p w14:paraId="5B6F3E37" w14:textId="55B2B6C5" w:rsidR="00596334" w:rsidRDefault="00596334"/>
    <w:p w14:paraId="441E781B" w14:textId="77777777" w:rsidR="00645C4B" w:rsidRDefault="00596334" w:rsidP="00645C4B">
      <w:pPr>
        <w:jc w:val="both"/>
      </w:pPr>
      <w:r>
        <w:t xml:space="preserve">Horizon Hydrogen Grand Prix (H2GP) je vzdělávací program společnosti Horizon </w:t>
      </w:r>
      <w:proofErr w:type="spellStart"/>
      <w:r>
        <w:t>Educational</w:t>
      </w:r>
      <w:proofErr w:type="spellEnd"/>
      <w:r>
        <w:t xml:space="preserve">, který jako jediný na světě umožňuje studentům středních škol sestavit svůj vlastní model vodíkem poháněného vozu. Příprava na takový závod trvá celé měsíce. Studenti musejí pochopit principy obnovitelných zdrojů </w:t>
      </w:r>
      <w:proofErr w:type="gramStart"/>
      <w:r>
        <w:t>energie</w:t>
      </w:r>
      <w:proofErr w:type="gramEnd"/>
      <w:r>
        <w:t xml:space="preserve"> a především vodíku a jeho využití v palivových článcích. </w:t>
      </w:r>
    </w:p>
    <w:p w14:paraId="7588D270" w14:textId="77777777" w:rsidR="00645C4B" w:rsidRDefault="00645C4B" w:rsidP="00645C4B">
      <w:pPr>
        <w:jc w:val="both"/>
      </w:pPr>
    </w:p>
    <w:p w14:paraId="441A87E5" w14:textId="0067BBCE" w:rsidR="00596334" w:rsidRDefault="00596334" w:rsidP="00645C4B">
      <w:pPr>
        <w:jc w:val="both"/>
      </w:pPr>
      <w:r>
        <w:t xml:space="preserve">Na základě nabitých znalostí testují </w:t>
      </w:r>
      <w:r w:rsidR="007C4DD3">
        <w:t xml:space="preserve">své modely a přicházejí s inovativními řešeními. Bez zásadních úprav totiž nemohou ve světové konkurenci obstát. Znalost telemetrie, ideálního rozložení hmotnosti, použití vhodných materiálů, perfektní znalost aerodynamiky, elektromechaniky, to vše jsou pouze základy. Tím nejdůležitějším faktorem je totiž </w:t>
      </w:r>
      <w:r w:rsidR="009B6D0C">
        <w:t>dokonalá</w:t>
      </w:r>
      <w:r w:rsidR="007C4DD3">
        <w:t xml:space="preserve"> </w:t>
      </w:r>
      <w:r w:rsidR="00B537E2">
        <w:t>spolupráce v pit stopu</w:t>
      </w:r>
      <w:r w:rsidR="009B6D0C">
        <w:t xml:space="preserve"> a efektivní</w:t>
      </w:r>
      <w:r w:rsidR="00B537E2">
        <w:t xml:space="preserve"> </w:t>
      </w:r>
      <w:r w:rsidR="007C4DD3">
        <w:t xml:space="preserve">využití energie. </w:t>
      </w:r>
      <w:proofErr w:type="gramStart"/>
      <w:r w:rsidR="00645C4B" w:rsidRPr="00645C4B">
        <w:rPr>
          <w:i/>
          <w:iCs/>
        </w:rPr>
        <w:t>,,</w:t>
      </w:r>
      <w:proofErr w:type="gramEnd"/>
      <w:r w:rsidR="00645C4B" w:rsidRPr="00645C4B">
        <w:rPr>
          <w:i/>
          <w:iCs/>
        </w:rPr>
        <w:t xml:space="preserve">Perfektní řidičské dovednosti a rychlost nestačí. </w:t>
      </w:r>
      <w:r w:rsidR="007C4DD3" w:rsidRPr="00645C4B">
        <w:rPr>
          <w:i/>
          <w:iCs/>
        </w:rPr>
        <w:t>V závodech H2GP záleží na počtu ujetých kol v šestihodinovém klán</w:t>
      </w:r>
      <w:r w:rsidR="00645C4B">
        <w:rPr>
          <w:i/>
          <w:iCs/>
        </w:rPr>
        <w:t>í</w:t>
      </w:r>
      <w:r w:rsidR="007C4DD3" w:rsidRPr="00645C4B">
        <w:rPr>
          <w:i/>
          <w:iCs/>
        </w:rPr>
        <w:t xml:space="preserve">, </w:t>
      </w:r>
      <w:r w:rsidR="00645C4B">
        <w:rPr>
          <w:i/>
          <w:iCs/>
        </w:rPr>
        <w:t xml:space="preserve">ovšem </w:t>
      </w:r>
      <w:r w:rsidR="007C4DD3" w:rsidRPr="00645C4B">
        <w:rPr>
          <w:i/>
          <w:iCs/>
        </w:rPr>
        <w:t>s omezeným množstvím energie uložené ve vodíku</w:t>
      </w:r>
      <w:r w:rsidR="00645C4B" w:rsidRPr="00645C4B">
        <w:rPr>
          <w:i/>
          <w:iCs/>
        </w:rPr>
        <w:t>,“</w:t>
      </w:r>
      <w:r w:rsidR="00645C4B">
        <w:t xml:space="preserve"> říká Kamil Jelínek, CEO společnosti Horizon </w:t>
      </w:r>
      <w:proofErr w:type="spellStart"/>
      <w:r w:rsidR="00645C4B">
        <w:t>Educational</w:t>
      </w:r>
      <w:proofErr w:type="spellEnd"/>
      <w:r w:rsidR="00645C4B">
        <w:t xml:space="preserve">. </w:t>
      </w:r>
    </w:p>
    <w:p w14:paraId="64CDF179" w14:textId="4BB591B6" w:rsidR="00645C4B" w:rsidRDefault="00645C4B" w:rsidP="00645C4B">
      <w:pPr>
        <w:jc w:val="both"/>
      </w:pPr>
    </w:p>
    <w:p w14:paraId="47D0A422" w14:textId="745927DA" w:rsidR="008A4E76" w:rsidRPr="008A4E76" w:rsidRDefault="00645C4B" w:rsidP="00645C4B">
      <w:pPr>
        <w:jc w:val="both"/>
        <w:rPr>
          <w:i/>
          <w:iCs/>
        </w:rPr>
      </w:pPr>
      <w:r>
        <w:t>S tímto úkolem si již tradičně</w:t>
      </w:r>
      <w:r w:rsidR="009E3F9B">
        <w:t xml:space="preserve"> </w:t>
      </w:r>
      <w:r>
        <w:t xml:space="preserve">dokáží </w:t>
      </w:r>
      <w:r w:rsidR="009E3F9B">
        <w:t xml:space="preserve">výborně </w:t>
      </w:r>
      <w:r>
        <w:t>poradit týmy USA</w:t>
      </w:r>
      <w:proofErr w:type="gramStart"/>
      <w:r w:rsidR="00736629">
        <w:t xml:space="preserve">: </w:t>
      </w:r>
      <w:r w:rsidR="00640B5B" w:rsidRPr="00640B5B">
        <w:rPr>
          <w:i/>
          <w:iCs/>
        </w:rPr>
        <w:t>,,Spojené</w:t>
      </w:r>
      <w:proofErr w:type="gramEnd"/>
      <w:r w:rsidR="00640B5B" w:rsidRPr="00640B5B">
        <w:rPr>
          <w:i/>
          <w:iCs/>
        </w:rPr>
        <w:t xml:space="preserve"> státy mají ve srovnání evropskými středními školami velkou výhodu. Programu H2GP se totiž věnují v rámci výuky</w:t>
      </w:r>
      <w:r w:rsidR="00591756">
        <w:rPr>
          <w:i/>
          <w:iCs/>
        </w:rPr>
        <w:t xml:space="preserve"> </w:t>
      </w:r>
      <w:proofErr w:type="spellStart"/>
      <w:proofErr w:type="gramStart"/>
      <w:r w:rsidR="00591756">
        <w:rPr>
          <w:i/>
          <w:iCs/>
        </w:rPr>
        <w:t>tzv.</w:t>
      </w:r>
      <w:r w:rsidR="00640B5B" w:rsidRPr="00640B5B">
        <w:rPr>
          <w:i/>
          <w:iCs/>
        </w:rPr>
        <w:t>STEAM</w:t>
      </w:r>
      <w:proofErr w:type="spellEnd"/>
      <w:proofErr w:type="gramEnd"/>
      <w:r w:rsidR="00640B5B" w:rsidRPr="00640B5B">
        <w:rPr>
          <w:i/>
          <w:iCs/>
        </w:rPr>
        <w:t xml:space="preserve"> </w:t>
      </w:r>
      <w:proofErr w:type="spellStart"/>
      <w:r w:rsidR="00640B5B" w:rsidRPr="00640B5B">
        <w:rPr>
          <w:i/>
          <w:iCs/>
        </w:rPr>
        <w:t>Lessons</w:t>
      </w:r>
      <w:proofErr w:type="spellEnd"/>
      <w:r w:rsidR="00640B5B" w:rsidRPr="00640B5B">
        <w:rPr>
          <w:i/>
          <w:iCs/>
        </w:rPr>
        <w:t xml:space="preserve"> </w:t>
      </w:r>
      <w:r w:rsidR="00640B5B" w:rsidRPr="001D28A9">
        <w:t>(S-věda, T- technologi</w:t>
      </w:r>
      <w:r w:rsidR="001D28A9">
        <w:t>e</w:t>
      </w:r>
      <w:r w:rsidR="00640B5B" w:rsidRPr="001D28A9">
        <w:t>, E- inženýrství, A – umění/design, M – matematika)</w:t>
      </w:r>
      <w:r w:rsidR="00693151">
        <w:t xml:space="preserve">, </w:t>
      </w:r>
      <w:r w:rsidR="00693151" w:rsidRPr="001D28A9">
        <w:t>říká Kamil Jelínek</w:t>
      </w:r>
      <w:r w:rsidR="00693151">
        <w:rPr>
          <w:i/>
          <w:iCs/>
        </w:rPr>
        <w:t xml:space="preserve">. </w:t>
      </w:r>
      <w:r w:rsidR="00640B5B" w:rsidRPr="001D28A9">
        <w:t xml:space="preserve">Mnohem lépe </w:t>
      </w:r>
      <w:r w:rsidR="001D28A9">
        <w:t>za oceánem</w:t>
      </w:r>
      <w:r w:rsidR="00640B5B" w:rsidRPr="001D28A9">
        <w:t xml:space="preserve"> funguje také financování</w:t>
      </w:r>
      <w:r w:rsidR="001D28A9">
        <w:t>, které je zásadním atributem podpory vývoje</w:t>
      </w:r>
      <w:proofErr w:type="gramStart"/>
      <w:r w:rsidR="001D28A9">
        <w:t>: ,,</w:t>
      </w:r>
      <w:r w:rsidR="00591756">
        <w:rPr>
          <w:i/>
          <w:iCs/>
        </w:rPr>
        <w:t>Pro</w:t>
      </w:r>
      <w:proofErr w:type="gramEnd"/>
      <w:r w:rsidR="00591756">
        <w:rPr>
          <w:i/>
          <w:iCs/>
        </w:rPr>
        <w:t xml:space="preserve"> Americké týmy je mnohem snazší zajistit si finanční prostředky, ať už hovoříme o podpoře vládní, či sponzorské, přičemž v této oblasti </w:t>
      </w:r>
      <w:r w:rsidR="001D28A9">
        <w:rPr>
          <w:i/>
          <w:iCs/>
        </w:rPr>
        <w:t xml:space="preserve">v USA </w:t>
      </w:r>
      <w:r w:rsidR="00591756">
        <w:rPr>
          <w:i/>
          <w:iCs/>
        </w:rPr>
        <w:t>dominuje automobilka TOYOTA</w:t>
      </w:r>
      <w:r w:rsidR="00640B5B" w:rsidRPr="00640B5B">
        <w:rPr>
          <w:i/>
          <w:iCs/>
        </w:rPr>
        <w:t>. Evropské týmy jsou odkázané na</w:t>
      </w:r>
      <w:r w:rsidR="00591756">
        <w:rPr>
          <w:i/>
          <w:iCs/>
        </w:rPr>
        <w:t xml:space="preserve"> </w:t>
      </w:r>
      <w:r w:rsidR="00640B5B" w:rsidRPr="00640B5B">
        <w:rPr>
          <w:i/>
          <w:iCs/>
        </w:rPr>
        <w:t>mimoškolní aktivity a</w:t>
      </w:r>
      <w:r w:rsidR="00591756">
        <w:rPr>
          <w:i/>
          <w:iCs/>
        </w:rPr>
        <w:t xml:space="preserve"> výhradně na</w:t>
      </w:r>
      <w:r w:rsidR="00640B5B" w:rsidRPr="00640B5B">
        <w:rPr>
          <w:i/>
          <w:iCs/>
        </w:rPr>
        <w:t xml:space="preserve"> financování </w:t>
      </w:r>
      <w:r w:rsidR="00591756">
        <w:rPr>
          <w:i/>
          <w:iCs/>
        </w:rPr>
        <w:t>ze strany</w:t>
      </w:r>
      <w:r w:rsidR="00640B5B" w:rsidRPr="00640B5B">
        <w:rPr>
          <w:i/>
          <w:iCs/>
        </w:rPr>
        <w:t xml:space="preserve"> </w:t>
      </w:r>
      <w:r w:rsidR="001D28A9">
        <w:rPr>
          <w:i/>
          <w:iCs/>
        </w:rPr>
        <w:t xml:space="preserve">menších </w:t>
      </w:r>
      <w:r w:rsidR="00640B5B" w:rsidRPr="00640B5B">
        <w:rPr>
          <w:i/>
          <w:iCs/>
        </w:rPr>
        <w:t>sponzorů</w:t>
      </w:r>
      <w:r w:rsidR="00640B5B">
        <w:rPr>
          <w:i/>
          <w:iCs/>
        </w:rPr>
        <w:t>,</w:t>
      </w:r>
      <w:r w:rsidR="00640B5B" w:rsidRPr="00640B5B">
        <w:rPr>
          <w:i/>
          <w:iCs/>
        </w:rPr>
        <w:t>“</w:t>
      </w:r>
      <w:r w:rsidR="00640B5B">
        <w:rPr>
          <w:i/>
          <w:iCs/>
        </w:rPr>
        <w:t xml:space="preserve"> </w:t>
      </w:r>
      <w:r w:rsidR="00591756">
        <w:t>Podle něj</w:t>
      </w:r>
      <w:r w:rsidR="00693151">
        <w:t xml:space="preserve"> </w:t>
      </w:r>
      <w:r w:rsidR="00591756">
        <w:t xml:space="preserve">je to </w:t>
      </w:r>
      <w:r w:rsidR="001D28A9">
        <w:t xml:space="preserve">zejména proto, že ve Spojených státech již funguje vodíková infrastruktura a velké firmy si </w:t>
      </w:r>
      <w:r w:rsidR="008A4E76">
        <w:t xml:space="preserve">více </w:t>
      </w:r>
      <w:r w:rsidR="001D28A9">
        <w:t xml:space="preserve">uvědomují, </w:t>
      </w:r>
    </w:p>
    <w:p w14:paraId="7BDFF05E" w14:textId="6A9095D3" w:rsidR="001D28A9" w:rsidRDefault="001D28A9" w:rsidP="00645C4B">
      <w:pPr>
        <w:jc w:val="both"/>
      </w:pPr>
      <w:r>
        <w:t xml:space="preserve">že je nutné vychovávat budoucí pracovní sílu. </w:t>
      </w:r>
    </w:p>
    <w:p w14:paraId="3A638A7D" w14:textId="77777777" w:rsidR="00736629" w:rsidRDefault="00736629"/>
    <w:p w14:paraId="6DB431B7" w14:textId="77777777" w:rsidR="008A4E76" w:rsidRDefault="00736629" w:rsidP="00736629">
      <w:pPr>
        <w:jc w:val="both"/>
      </w:pPr>
      <w:r w:rsidRPr="00736629">
        <w:t xml:space="preserve">Českou republiku na světovém finále reprezentovaly týmy RC </w:t>
      </w:r>
      <w:proofErr w:type="spellStart"/>
      <w:r w:rsidRPr="00736629">
        <w:t>Racing</w:t>
      </w:r>
      <w:proofErr w:type="spellEnd"/>
      <w:r w:rsidRPr="00736629">
        <w:t xml:space="preserve"> </w:t>
      </w:r>
      <w:proofErr w:type="spellStart"/>
      <w:r w:rsidRPr="00736629">
        <w:t>Hubálov</w:t>
      </w:r>
      <w:proofErr w:type="spellEnd"/>
      <w:r w:rsidRPr="00736629">
        <w:t xml:space="preserve"> a WERK TEAM 1, které sponzoruje společnost Moravia Steel. </w:t>
      </w:r>
      <w:proofErr w:type="gramStart"/>
      <w:r w:rsidRPr="00736629">
        <w:rPr>
          <w:i/>
          <w:iCs/>
        </w:rPr>
        <w:t>,,</w:t>
      </w:r>
      <w:proofErr w:type="gramEnd"/>
      <w:r w:rsidRPr="00736629">
        <w:rPr>
          <w:i/>
          <w:iCs/>
        </w:rPr>
        <w:t xml:space="preserve">Jsem moc pyšný na české týmy, protože prokázaly, že dokáží ve světové konkurenci obstát. A tentokrát to opravdu neměly snadné. Ani po tolika letech </w:t>
      </w:r>
      <w:proofErr w:type="gramStart"/>
      <w:r w:rsidRPr="00736629">
        <w:rPr>
          <w:i/>
          <w:iCs/>
        </w:rPr>
        <w:t>mne</w:t>
      </w:r>
      <w:proofErr w:type="gramEnd"/>
      <w:r w:rsidRPr="00736629">
        <w:rPr>
          <w:i/>
          <w:iCs/>
        </w:rPr>
        <w:t xml:space="preserve"> nepřestanou překvapovat inovativní schopnosti studentů středních škol. Samotný nápad je fantastický, ale oni to dokáží převést do praxe a musím s velkým uznáním říci, že na letošním světovém finále nebylo na závodní dráze jediné špatné auto. Jsem přesvědčený, že o tyto studenty nemusíme mít v budoucnu obavy,“</w:t>
      </w:r>
      <w:r w:rsidRPr="00736629">
        <w:t xml:space="preserve"> říká manažer programu H2GP Václav </w:t>
      </w:r>
      <w:proofErr w:type="spellStart"/>
      <w:r w:rsidRPr="00736629">
        <w:t>Bystrianský</w:t>
      </w:r>
      <w:proofErr w:type="spellEnd"/>
      <w:r w:rsidRPr="00736629">
        <w:t xml:space="preserve">. </w:t>
      </w:r>
    </w:p>
    <w:p w14:paraId="2E0DB3CB" w14:textId="77777777" w:rsidR="008A4E76" w:rsidRDefault="008A4E76" w:rsidP="00736629">
      <w:pPr>
        <w:jc w:val="both"/>
      </w:pPr>
    </w:p>
    <w:p w14:paraId="23E1ED1E" w14:textId="70B6B169" w:rsidR="00736629" w:rsidRPr="00736629" w:rsidRDefault="00736629" w:rsidP="00736629">
      <w:pPr>
        <w:jc w:val="both"/>
      </w:pPr>
      <w:r w:rsidRPr="00736629">
        <w:t xml:space="preserve">O šikovnosti, českých studentů, </w:t>
      </w:r>
      <w:r w:rsidR="003F15F6">
        <w:t>svědčí</w:t>
      </w:r>
      <w:r w:rsidR="008A4E76">
        <w:t xml:space="preserve"> </w:t>
      </w:r>
      <w:r w:rsidRPr="00736629">
        <w:t xml:space="preserve">i fakt, že v jedné z kategorií </w:t>
      </w:r>
      <w:r w:rsidR="003F15F6">
        <w:t xml:space="preserve">ENERGY </w:t>
      </w:r>
      <w:r w:rsidRPr="00736629">
        <w:t xml:space="preserve">– efektivní spotřebě </w:t>
      </w:r>
      <w:r w:rsidR="009432AD">
        <w:t>energie</w:t>
      </w:r>
      <w:r w:rsidR="003F15F6">
        <w:t xml:space="preserve">- </w:t>
      </w:r>
      <w:r w:rsidRPr="00736629">
        <w:t>dokázali</w:t>
      </w:r>
      <w:r w:rsidR="008A4E76">
        <w:t xml:space="preserve">, </w:t>
      </w:r>
      <w:r w:rsidRPr="00736629">
        <w:t>díky znalostem elektrotechniky</w:t>
      </w:r>
      <w:r w:rsidR="008A4E76">
        <w:t>,</w:t>
      </w:r>
      <w:r w:rsidRPr="00736629">
        <w:t xml:space="preserve"> porazit i celkové vítěze z USA.</w:t>
      </w:r>
    </w:p>
    <w:p w14:paraId="4A8B1A19" w14:textId="5BDF0F70" w:rsidR="00D45CC0" w:rsidRDefault="00D45CC0"/>
    <w:p w14:paraId="17602231" w14:textId="5E0C77DB" w:rsidR="00D45CC0" w:rsidRDefault="00D45CC0"/>
    <w:p w14:paraId="1F5F0665" w14:textId="1B5AC6F7" w:rsidR="00D45CC0" w:rsidRDefault="00D45CC0">
      <w:r>
        <w:t xml:space="preserve">Dne </w:t>
      </w:r>
      <w:r w:rsidR="000B07B7">
        <w:t>6</w:t>
      </w:r>
      <w:r>
        <w:t xml:space="preserve">. června 2022 </w:t>
      </w:r>
      <w:r>
        <w:tab/>
      </w:r>
      <w:r>
        <w:tab/>
      </w:r>
      <w:r>
        <w:tab/>
      </w:r>
      <w:r>
        <w:tab/>
      </w:r>
      <w:r>
        <w:tab/>
      </w:r>
      <w:r>
        <w:tab/>
      </w:r>
      <w:r>
        <w:tab/>
      </w:r>
      <w:r>
        <w:tab/>
        <w:t xml:space="preserve">           za Horizon </w:t>
      </w:r>
      <w:proofErr w:type="spellStart"/>
      <w:r>
        <w:t>Educational</w:t>
      </w:r>
      <w:proofErr w:type="spellEnd"/>
    </w:p>
    <w:p w14:paraId="048FB372" w14:textId="78DCAA32" w:rsidR="008A4E76" w:rsidRDefault="00D95CA5" w:rsidP="008A4E76">
      <w:pPr>
        <w:jc w:val="right"/>
      </w:pPr>
      <w:r>
        <w:t xml:space="preserve">Mgr. </w:t>
      </w:r>
      <w:r w:rsidR="008A4E76">
        <w:t>Sabrina Plisková</w:t>
      </w:r>
      <w:r>
        <w:t>, MPA</w:t>
      </w:r>
    </w:p>
    <w:p w14:paraId="57951701" w14:textId="465B22FE" w:rsidR="008A4E76" w:rsidRPr="00D95CA5" w:rsidRDefault="008A4E76" w:rsidP="008A4E76">
      <w:pPr>
        <w:jc w:val="right"/>
        <w:rPr>
          <w:i/>
          <w:iCs/>
        </w:rPr>
      </w:pPr>
      <w:r w:rsidRPr="00D95CA5">
        <w:rPr>
          <w:i/>
          <w:iCs/>
        </w:rPr>
        <w:t>Marketing Manager</w:t>
      </w:r>
    </w:p>
    <w:p w14:paraId="5262C359" w14:textId="31ED0EF7" w:rsidR="00D45CC0" w:rsidRDefault="00D45CC0"/>
    <w:p w14:paraId="6E63E734" w14:textId="09A9AF0E" w:rsidR="00D45CC0" w:rsidRDefault="00D45CC0"/>
    <w:p w14:paraId="06269B7F" w14:textId="6EB1C12E" w:rsidR="00D45CC0" w:rsidRPr="008A4E76" w:rsidRDefault="00D45CC0" w:rsidP="008A4E76">
      <w:r>
        <w:t>Více informací o programu: www.horizoneducational.com</w:t>
      </w:r>
    </w:p>
    <w:sectPr w:rsidR="00D45CC0" w:rsidRPr="008A4E76" w:rsidSect="00D95CA5">
      <w:headerReference w:type="default" r:id="rId6"/>
      <w:pgSz w:w="11906" w:h="16838"/>
      <w:pgMar w:top="1389" w:right="850" w:bottom="187" w:left="113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A9D68" w14:textId="77777777" w:rsidR="000324A8" w:rsidRDefault="000324A8" w:rsidP="00D45CC0">
      <w:r>
        <w:separator/>
      </w:r>
    </w:p>
  </w:endnote>
  <w:endnote w:type="continuationSeparator" w:id="0">
    <w:p w14:paraId="76FEB494" w14:textId="77777777" w:rsidR="000324A8" w:rsidRDefault="000324A8" w:rsidP="00D45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E5F98" w14:textId="77777777" w:rsidR="000324A8" w:rsidRDefault="000324A8" w:rsidP="00D45CC0">
      <w:r>
        <w:separator/>
      </w:r>
    </w:p>
  </w:footnote>
  <w:footnote w:type="continuationSeparator" w:id="0">
    <w:p w14:paraId="0915ED33" w14:textId="77777777" w:rsidR="000324A8" w:rsidRDefault="000324A8" w:rsidP="00D45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C28B" w14:textId="5BD270F3" w:rsidR="00D45CC0" w:rsidRDefault="00D45CC0">
    <w:pPr>
      <w:pStyle w:val="Zhlav"/>
    </w:pPr>
    <w:r>
      <w:rPr>
        <w:noProof/>
      </w:rPr>
      <w:drawing>
        <wp:inline distT="0" distB="0" distL="0" distR="0" wp14:anchorId="33441430" wp14:editId="1F44E9D0">
          <wp:extent cx="2016187" cy="348343"/>
          <wp:effectExtent l="0" t="0" r="0" b="0"/>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rotWithShape="1">
                  <a:blip r:embed="rId1">
                    <a:extLst>
                      <a:ext uri="{28A0092B-C50C-407E-A947-70E740481C1C}">
                        <a14:useLocalDpi xmlns:a14="http://schemas.microsoft.com/office/drawing/2010/main" val="0"/>
                      </a:ext>
                    </a:extLst>
                  </a:blip>
                  <a:srcRect t="33702" b="33124"/>
                  <a:stretch/>
                </pic:blipFill>
                <pic:spPr bwMode="auto">
                  <a:xfrm>
                    <a:off x="0" y="0"/>
                    <a:ext cx="2138689" cy="369508"/>
                  </a:xfrm>
                  <a:prstGeom prst="rect">
                    <a:avLst/>
                  </a:prstGeom>
                  <a:ln>
                    <a:noFill/>
                  </a:ln>
                  <a:extLst>
                    <a:ext uri="{53640926-AAD7-44D8-BBD7-CCE9431645EC}">
                      <a14:shadowObscured xmlns:a14="http://schemas.microsoft.com/office/drawing/2010/main"/>
                    </a:ext>
                  </a:extLst>
                </pic:spPr>
              </pic:pic>
            </a:graphicData>
          </a:graphic>
        </wp:inline>
      </w:drawing>
    </w:r>
  </w:p>
  <w:p w14:paraId="10936BEF" w14:textId="77777777" w:rsidR="00D45CC0" w:rsidRDefault="00D45CC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FA5"/>
    <w:rsid w:val="0000720C"/>
    <w:rsid w:val="000324A8"/>
    <w:rsid w:val="00087C61"/>
    <w:rsid w:val="000B07B7"/>
    <w:rsid w:val="000C5FA5"/>
    <w:rsid w:val="000D30B5"/>
    <w:rsid w:val="001C569F"/>
    <w:rsid w:val="001D28A9"/>
    <w:rsid w:val="00294A04"/>
    <w:rsid w:val="003F15F6"/>
    <w:rsid w:val="00473BE7"/>
    <w:rsid w:val="00591756"/>
    <w:rsid w:val="00596334"/>
    <w:rsid w:val="00640B5B"/>
    <w:rsid w:val="00645C4B"/>
    <w:rsid w:val="00681B16"/>
    <w:rsid w:val="00693151"/>
    <w:rsid w:val="0070081C"/>
    <w:rsid w:val="00714F60"/>
    <w:rsid w:val="00736629"/>
    <w:rsid w:val="007C4DD3"/>
    <w:rsid w:val="008A4E76"/>
    <w:rsid w:val="008F722D"/>
    <w:rsid w:val="009432AD"/>
    <w:rsid w:val="009B6D0C"/>
    <w:rsid w:val="009E3F9B"/>
    <w:rsid w:val="00B537E2"/>
    <w:rsid w:val="00BB16F9"/>
    <w:rsid w:val="00D45CC0"/>
    <w:rsid w:val="00D95CA5"/>
    <w:rsid w:val="00FD57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B436D"/>
  <w15:chartTrackingRefBased/>
  <w15:docId w15:val="{2D183CA6-0214-4441-8C10-49586CDF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0C5FA5"/>
  </w:style>
  <w:style w:type="paragraph" w:styleId="Zhlav">
    <w:name w:val="header"/>
    <w:basedOn w:val="Normln"/>
    <w:link w:val="ZhlavChar"/>
    <w:uiPriority w:val="99"/>
    <w:unhideWhenUsed/>
    <w:rsid w:val="00D45CC0"/>
    <w:pPr>
      <w:tabs>
        <w:tab w:val="center" w:pos="4536"/>
        <w:tab w:val="right" w:pos="9072"/>
      </w:tabs>
    </w:pPr>
  </w:style>
  <w:style w:type="character" w:customStyle="1" w:styleId="ZhlavChar">
    <w:name w:val="Záhlaví Char"/>
    <w:basedOn w:val="Standardnpsmoodstavce"/>
    <w:link w:val="Zhlav"/>
    <w:uiPriority w:val="99"/>
    <w:rsid w:val="00D45CC0"/>
  </w:style>
  <w:style w:type="paragraph" w:styleId="Zpat">
    <w:name w:val="footer"/>
    <w:basedOn w:val="Normln"/>
    <w:link w:val="ZpatChar"/>
    <w:uiPriority w:val="99"/>
    <w:unhideWhenUsed/>
    <w:rsid w:val="00D45CC0"/>
    <w:pPr>
      <w:tabs>
        <w:tab w:val="center" w:pos="4536"/>
        <w:tab w:val="right" w:pos="9072"/>
      </w:tabs>
    </w:pPr>
  </w:style>
  <w:style w:type="character" w:customStyle="1" w:styleId="ZpatChar">
    <w:name w:val="Zápatí Char"/>
    <w:basedOn w:val="Standardnpsmoodstavce"/>
    <w:link w:val="Zpat"/>
    <w:uiPriority w:val="99"/>
    <w:rsid w:val="00D45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414381">
      <w:bodyDiv w:val="1"/>
      <w:marLeft w:val="0"/>
      <w:marRight w:val="0"/>
      <w:marTop w:val="0"/>
      <w:marBottom w:val="0"/>
      <w:divBdr>
        <w:top w:val="none" w:sz="0" w:space="0" w:color="auto"/>
        <w:left w:val="none" w:sz="0" w:space="0" w:color="auto"/>
        <w:bottom w:val="none" w:sz="0" w:space="0" w:color="auto"/>
        <w:right w:val="none" w:sz="0" w:space="0" w:color="auto"/>
      </w:divBdr>
    </w:div>
    <w:div w:id="106148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488</Words>
  <Characters>2883</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Pliskova</dc:creator>
  <cp:keywords/>
  <dc:description/>
  <cp:lastModifiedBy>Sabrina Pliskova</cp:lastModifiedBy>
  <cp:revision>5</cp:revision>
  <dcterms:created xsi:type="dcterms:W3CDTF">2022-06-08T10:34:00Z</dcterms:created>
  <dcterms:modified xsi:type="dcterms:W3CDTF">2022-06-08T10:47:00Z</dcterms:modified>
</cp:coreProperties>
</file>